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A5673B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A5673B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5146F5" w:rsidRPr="00A5673B">
        <w:rPr>
          <w:rFonts w:ascii="宋体" w:hAnsi="宋体" w:hint="eastAsia"/>
          <w:b/>
          <w:sz w:val="32"/>
          <w:szCs w:val="32"/>
        </w:rPr>
        <w:t>仪表管阀件</w:t>
      </w:r>
      <w:r w:rsidR="00F72B48" w:rsidRPr="00A5673B">
        <w:rPr>
          <w:rFonts w:ascii="宋体" w:hAnsi="宋体" w:hint="eastAsia"/>
          <w:b/>
          <w:sz w:val="32"/>
          <w:szCs w:val="32"/>
        </w:rPr>
        <w:t>采购项目</w:t>
      </w:r>
      <w:r w:rsidR="00A5673B" w:rsidRPr="00A5673B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4234C8">
        <w:trPr>
          <w:trHeight w:val="502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506A2F" w:rsidRDefault="00DF79DE" w:rsidP="00BC432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F79DE">
              <w:rPr>
                <w:rFonts w:ascii="宋体" w:hAnsi="宋体" w:hint="eastAsia"/>
                <w:szCs w:val="21"/>
              </w:rPr>
              <w:t>采购1批仪表管阀件，用于现场仪表安装。</w:t>
            </w:r>
            <w:r w:rsidR="00506A2F">
              <w:rPr>
                <w:rFonts w:ascii="宋体" w:hAnsi="宋体" w:hint="eastAsia"/>
                <w:szCs w:val="21"/>
              </w:rPr>
              <w:t>采购清单如下：</w:t>
            </w:r>
          </w:p>
          <w:tbl>
            <w:tblPr>
              <w:tblStyle w:val="ad"/>
              <w:tblW w:w="7810" w:type="dxa"/>
              <w:jc w:val="center"/>
              <w:tblLook w:val="0000" w:firstRow="0" w:lastRow="0" w:firstColumn="0" w:lastColumn="0" w:noHBand="0" w:noVBand="0"/>
            </w:tblPr>
            <w:tblGrid>
              <w:gridCol w:w="712"/>
              <w:gridCol w:w="1620"/>
              <w:gridCol w:w="2983"/>
              <w:gridCol w:w="964"/>
              <w:gridCol w:w="1531"/>
            </w:tblGrid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4D1E25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序号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8F7FB0" w:rsidRDefault="00A5673B" w:rsidP="00E30576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  <w:lang w:bidi="ar"/>
                    </w:rPr>
                    <w:t>名称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8F7FB0" w:rsidRDefault="00A5673B" w:rsidP="00E30576">
                  <w:pPr>
                    <w:widowControl/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</w:rPr>
                    <w:t>规格型号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8F7FB0" w:rsidRDefault="00A5673B" w:rsidP="00E30576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</w:rPr>
                    <w:t>单位</w:t>
                  </w:r>
                </w:p>
              </w:tc>
              <w:tc>
                <w:tcPr>
                  <w:tcW w:w="1531" w:type="dxa"/>
                  <w:vAlign w:val="center"/>
                </w:tcPr>
                <w:p w:rsidR="00A5673B" w:rsidRPr="008F7FB0" w:rsidRDefault="00A5673B" w:rsidP="00E30576">
                  <w:pPr>
                    <w:ind w:rightChars="28" w:right="59"/>
                    <w:jc w:val="center"/>
                    <w:textAlignment w:val="center"/>
                    <w:rPr>
                      <w:rFonts w:ascii="宋体" w:hAnsi="宋体" w:cs="仿宋"/>
                      <w:b/>
                      <w:kern w:val="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cs="仿宋" w:hint="eastAsia"/>
                      <w:b/>
                      <w:kern w:val="0"/>
                      <w:sz w:val="20"/>
                      <w:szCs w:val="21"/>
                    </w:rPr>
                    <w:t>品牌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仪表管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SS-T4-S-049-6ME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米</w:t>
                  </w:r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仪表管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SS-T8-S-049-6ME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米</w:t>
                  </w:r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SS-400-1-4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SS-810-1-4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5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SS-810-1-6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6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SS-810-1-8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7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SS-810-6-4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8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SS-400-6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9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SS-810-6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0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SS-400-9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SS-810-9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 w:rsidRPr="008F7FB0"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SS-810-3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13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仪表管夹</w:t>
                  </w:r>
                  <w:proofErr w:type="gramEnd"/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OBL*G8-106.4 黑色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　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8F7FB0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14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仪表管夹</w:t>
                  </w:r>
                  <w:proofErr w:type="gramEnd"/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OBL*G8-212.7 黑色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　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5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管夹导轨</w:t>
                  </w:r>
                  <w:proofErr w:type="gramEnd"/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SXL-E1 28*11*2 304不锈钢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米</w:t>
                  </w:r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 xml:space="preserve">　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6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外螺纹接头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SS-8-HLN-4.00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7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外螺纹接头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SS-8-HN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8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仪表球阀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SS-63TF8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1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9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仪表连接件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TKS025-C68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安徽天康</w:t>
                  </w:r>
                  <w:proofErr w:type="gramEnd"/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0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仪表连接件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EE370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TKS025-C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120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安徽天康</w:t>
                  </w:r>
                  <w:proofErr w:type="gramEnd"/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SS-810-1-8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仪表接头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SS-400-1-8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世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伟</w:t>
                  </w: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洛</w:t>
                  </w:r>
                  <w:proofErr w:type="gramEnd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3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气源分配器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A81BC9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AH-FNS16Y-8FNS8Y-VPFNS8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套</w:t>
                  </w:r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飞托克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2</w:t>
                  </w: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4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球阀</w:t>
                  </w:r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BOSS-FNS4-07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飞托克</w:t>
                  </w:r>
                </w:p>
              </w:tc>
            </w:tr>
            <w:tr w:rsidR="00A5673B" w:rsidRPr="008F7FB0" w:rsidTr="00A5673B">
              <w:trPr>
                <w:trHeight w:val="20"/>
                <w:jc w:val="center"/>
              </w:trPr>
              <w:tc>
                <w:tcPr>
                  <w:tcW w:w="712" w:type="dxa"/>
                  <w:vAlign w:val="center"/>
                </w:tcPr>
                <w:p w:rsidR="00A5673B" w:rsidRPr="008F7FB0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>
                    <w:rPr>
                      <w:rFonts w:ascii="宋体" w:hAnsi="宋体"/>
                      <w:color w:val="000000"/>
                      <w:sz w:val="20"/>
                      <w:szCs w:val="21"/>
                    </w:rPr>
                    <w:t>25</w:t>
                  </w:r>
                </w:p>
              </w:tc>
              <w:tc>
                <w:tcPr>
                  <w:tcW w:w="1620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针阀</w:t>
                  </w:r>
                  <w:proofErr w:type="gramEnd"/>
                </w:p>
              </w:tc>
              <w:tc>
                <w:tcPr>
                  <w:tcW w:w="2983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NBSS-FNS4-8</w:t>
                  </w:r>
                </w:p>
              </w:tc>
              <w:tc>
                <w:tcPr>
                  <w:tcW w:w="964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proofErr w:type="gramStart"/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个</w:t>
                  </w:r>
                  <w:proofErr w:type="gramEnd"/>
                </w:p>
              </w:tc>
              <w:tc>
                <w:tcPr>
                  <w:tcW w:w="1531" w:type="dxa"/>
                  <w:vAlign w:val="center"/>
                </w:tcPr>
                <w:p w:rsidR="00A5673B" w:rsidRPr="006B0BC1" w:rsidRDefault="00A5673B" w:rsidP="006B0BC1">
                  <w:pPr>
                    <w:jc w:val="center"/>
                    <w:rPr>
                      <w:rFonts w:ascii="宋体" w:hAnsi="宋体"/>
                      <w:color w:val="000000"/>
                      <w:sz w:val="20"/>
                      <w:szCs w:val="21"/>
                    </w:rPr>
                  </w:pPr>
                  <w:r w:rsidRPr="006B0BC1">
                    <w:rPr>
                      <w:rFonts w:ascii="宋体" w:hAnsi="宋体" w:hint="eastAsia"/>
                      <w:color w:val="000000"/>
                      <w:sz w:val="20"/>
                      <w:szCs w:val="21"/>
                    </w:rPr>
                    <w:t>飞托克</w:t>
                  </w:r>
                </w:p>
              </w:tc>
            </w:tr>
          </w:tbl>
          <w:p w:rsidR="00B414E0" w:rsidRPr="00505A02" w:rsidRDefault="00B414E0" w:rsidP="007D0622">
            <w:pPr>
              <w:pStyle w:val="af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9A3096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E2ED4" w:rsidRDefault="009A3096" w:rsidP="007F5AD7">
            <w:pPr>
              <w:rPr>
                <w:rFonts w:ascii="宋体" w:hAnsi="宋体"/>
                <w:szCs w:val="21"/>
              </w:rPr>
            </w:pPr>
            <w:r w:rsidRPr="00B36AF4">
              <w:rPr>
                <w:rFonts w:ascii="宋体" w:hAnsi="宋体" w:hint="eastAsia"/>
                <w:szCs w:val="21"/>
              </w:rPr>
              <w:t>报价方资质要求：</w:t>
            </w:r>
          </w:p>
          <w:p w:rsidR="009E2ED4" w:rsidRDefault="009E2ED4" w:rsidP="007F5AD7">
            <w:pPr>
              <w:rPr>
                <w:rFonts w:ascii="宋体" w:hAnsi="宋体"/>
                <w:szCs w:val="21"/>
              </w:rPr>
            </w:pPr>
            <w:proofErr w:type="gramStart"/>
            <w:r w:rsidRPr="009E2ED4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9E2ED4">
              <w:rPr>
                <w:rFonts w:ascii="宋体" w:hAnsi="宋体" w:hint="eastAsia"/>
                <w:szCs w:val="21"/>
              </w:rPr>
              <w:t>伟</w:t>
            </w:r>
            <w:proofErr w:type="gramStart"/>
            <w:r w:rsidRPr="009E2ED4">
              <w:rPr>
                <w:rFonts w:ascii="宋体" w:hAnsi="宋体" w:hint="eastAsia"/>
                <w:szCs w:val="21"/>
              </w:rPr>
              <w:t>洛</w:t>
            </w:r>
            <w:proofErr w:type="gramEnd"/>
            <w:r w:rsidRPr="009E2ED4">
              <w:rPr>
                <w:rFonts w:ascii="宋体" w:hAnsi="宋体" w:hint="eastAsia"/>
                <w:szCs w:val="21"/>
              </w:rPr>
              <w:t>克</w:t>
            </w:r>
            <w:r>
              <w:rPr>
                <w:rFonts w:ascii="宋体" w:hAnsi="宋体" w:hint="eastAsia"/>
                <w:szCs w:val="21"/>
              </w:rPr>
              <w:t>和</w:t>
            </w:r>
            <w:r w:rsidRPr="009E2ED4">
              <w:rPr>
                <w:rFonts w:ascii="宋体" w:hAnsi="宋体" w:hint="eastAsia"/>
                <w:szCs w:val="21"/>
              </w:rPr>
              <w:t>飞托克</w:t>
            </w:r>
            <w:r>
              <w:rPr>
                <w:rFonts w:ascii="宋体" w:hAnsi="宋体" w:hint="eastAsia"/>
                <w:szCs w:val="21"/>
              </w:rPr>
              <w:t>产品需提供以下正品证明资料：</w:t>
            </w:r>
          </w:p>
          <w:p w:rsidR="009E2ED4" w:rsidRPr="009E2ED4" w:rsidRDefault="009E2ED4" w:rsidP="009E2ED4">
            <w:pPr>
              <w:pStyle w:val="af"/>
              <w:numPr>
                <w:ilvl w:val="0"/>
                <w:numId w:val="24"/>
              </w:numPr>
              <w:ind w:firstLineChars="0"/>
              <w:rPr>
                <w:rFonts w:ascii="宋体" w:hAnsi="宋体"/>
                <w:szCs w:val="21"/>
              </w:rPr>
            </w:pPr>
            <w:r w:rsidRPr="009E2ED4">
              <w:rPr>
                <w:rFonts w:ascii="宋体" w:hAnsi="宋体" w:hint="eastAsia"/>
                <w:szCs w:val="21"/>
              </w:rPr>
              <w:t>提供授权销售资质文件；</w:t>
            </w:r>
          </w:p>
          <w:p w:rsidR="009A3096" w:rsidRPr="009E2ED4" w:rsidRDefault="009E2ED4" w:rsidP="009E2ED4">
            <w:pPr>
              <w:pStyle w:val="af"/>
              <w:numPr>
                <w:ilvl w:val="0"/>
                <w:numId w:val="24"/>
              </w:numPr>
              <w:ind w:firstLineChars="0"/>
              <w:rPr>
                <w:rFonts w:ascii="宋体" w:hAnsi="宋体"/>
                <w:szCs w:val="21"/>
              </w:rPr>
            </w:pPr>
            <w:r w:rsidRPr="009E2ED4">
              <w:rPr>
                <w:rFonts w:ascii="宋体" w:hAnsi="宋体" w:hint="eastAsia"/>
                <w:szCs w:val="21"/>
              </w:rPr>
              <w:t>提供材质证明资料或报关单资料。</w:t>
            </w:r>
          </w:p>
        </w:tc>
      </w:tr>
      <w:tr w:rsidR="009A3096" w:rsidRPr="00115765" w:rsidTr="001B1A2B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A16B1A" w:rsidRPr="00A16B1A" w:rsidRDefault="00F72B48" w:rsidP="003C5C60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  <w:r w:rsidR="00A16B1A" w:rsidRPr="00412490">
              <w:rPr>
                <w:rFonts w:ascii="宋体" w:hAnsi="宋体" w:hint="eastAsia"/>
                <w:szCs w:val="21"/>
              </w:rPr>
              <w:t>2026年</w:t>
            </w:r>
            <w:r w:rsidR="003033F7">
              <w:rPr>
                <w:rFonts w:ascii="宋体" w:hAnsi="宋体"/>
                <w:szCs w:val="21"/>
              </w:rPr>
              <w:t>3</w:t>
            </w:r>
            <w:r w:rsidR="00A16B1A" w:rsidRPr="00412490">
              <w:rPr>
                <w:rFonts w:ascii="宋体" w:hAnsi="宋体" w:hint="eastAsia"/>
                <w:szCs w:val="21"/>
              </w:rPr>
              <w:t>月31日前</w:t>
            </w:r>
            <w:r w:rsidR="003C5C60">
              <w:rPr>
                <w:rFonts w:ascii="宋体" w:hAnsi="宋体" w:hint="eastAsia"/>
                <w:szCs w:val="21"/>
              </w:rPr>
              <w:t>完成交货。</w:t>
            </w:r>
          </w:p>
        </w:tc>
      </w:tr>
    </w:tbl>
    <w:p w:rsidR="00E609B9" w:rsidRDefault="00E609B9" w:rsidP="00BE5B08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E7" w:rsidRDefault="004001E7">
      <w:r>
        <w:separator/>
      </w:r>
    </w:p>
  </w:endnote>
  <w:endnote w:type="continuationSeparator" w:id="0">
    <w:p w:rsidR="004001E7" w:rsidRDefault="0040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E7" w:rsidRDefault="004001E7">
      <w:r>
        <w:separator/>
      </w:r>
    </w:p>
  </w:footnote>
  <w:footnote w:type="continuationSeparator" w:id="0">
    <w:p w:rsidR="004001E7" w:rsidRDefault="0040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C7AC7"/>
    <w:multiLevelType w:val="hybridMultilevel"/>
    <w:tmpl w:val="20EEB69A"/>
    <w:lvl w:ilvl="0" w:tplc="23B2C7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EA3014"/>
    <w:multiLevelType w:val="hybridMultilevel"/>
    <w:tmpl w:val="68EA3650"/>
    <w:lvl w:ilvl="0" w:tplc="EA36D95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409EB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F4E0E0E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4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3"/>
  </w:num>
  <w:num w:numId="5">
    <w:abstractNumId w:val="24"/>
  </w:num>
  <w:num w:numId="6">
    <w:abstractNumId w:val="4"/>
  </w:num>
  <w:num w:numId="7">
    <w:abstractNumId w:val="12"/>
  </w:num>
  <w:num w:numId="8">
    <w:abstractNumId w:val="11"/>
  </w:num>
  <w:num w:numId="9">
    <w:abstractNumId w:val="20"/>
  </w:num>
  <w:num w:numId="10">
    <w:abstractNumId w:val="2"/>
  </w:num>
  <w:num w:numId="11">
    <w:abstractNumId w:val="19"/>
  </w:num>
  <w:num w:numId="12">
    <w:abstractNumId w:val="14"/>
  </w:num>
  <w:num w:numId="13">
    <w:abstractNumId w:val="3"/>
  </w:num>
  <w:num w:numId="14">
    <w:abstractNumId w:val="22"/>
  </w:num>
  <w:num w:numId="15">
    <w:abstractNumId w:val="8"/>
  </w:num>
  <w:num w:numId="16">
    <w:abstractNumId w:val="21"/>
  </w:num>
  <w:num w:numId="17">
    <w:abstractNumId w:val="16"/>
  </w:num>
  <w:num w:numId="18">
    <w:abstractNumId w:val="10"/>
  </w:num>
  <w:num w:numId="19">
    <w:abstractNumId w:val="18"/>
  </w:num>
  <w:num w:numId="20">
    <w:abstractNumId w:val="13"/>
  </w:num>
  <w:num w:numId="21">
    <w:abstractNumId w:val="9"/>
  </w:num>
  <w:num w:numId="22">
    <w:abstractNumId w:val="15"/>
  </w:num>
  <w:num w:numId="23">
    <w:abstractNumId w:val="17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385"/>
    <w:rsid w:val="00000C2D"/>
    <w:rsid w:val="000058C5"/>
    <w:rsid w:val="0000770D"/>
    <w:rsid w:val="00007A4D"/>
    <w:rsid w:val="00007B50"/>
    <w:rsid w:val="0001325B"/>
    <w:rsid w:val="0001438F"/>
    <w:rsid w:val="0001571C"/>
    <w:rsid w:val="00023E92"/>
    <w:rsid w:val="0002410A"/>
    <w:rsid w:val="000257BE"/>
    <w:rsid w:val="0002716E"/>
    <w:rsid w:val="000370A9"/>
    <w:rsid w:val="00041EA4"/>
    <w:rsid w:val="00051A7D"/>
    <w:rsid w:val="00060E06"/>
    <w:rsid w:val="000642AD"/>
    <w:rsid w:val="00065139"/>
    <w:rsid w:val="0006789F"/>
    <w:rsid w:val="00070849"/>
    <w:rsid w:val="00071708"/>
    <w:rsid w:val="00075CA6"/>
    <w:rsid w:val="000832B7"/>
    <w:rsid w:val="0008501D"/>
    <w:rsid w:val="0009374D"/>
    <w:rsid w:val="000954FB"/>
    <w:rsid w:val="000969B3"/>
    <w:rsid w:val="00096C68"/>
    <w:rsid w:val="000B7D46"/>
    <w:rsid w:val="000C1ADE"/>
    <w:rsid w:val="000C62C2"/>
    <w:rsid w:val="000D2EF7"/>
    <w:rsid w:val="000D3B8C"/>
    <w:rsid w:val="000E405D"/>
    <w:rsid w:val="000E7D8C"/>
    <w:rsid w:val="000F74E9"/>
    <w:rsid w:val="000F7F60"/>
    <w:rsid w:val="00102301"/>
    <w:rsid w:val="00103B12"/>
    <w:rsid w:val="001057F7"/>
    <w:rsid w:val="00106B85"/>
    <w:rsid w:val="0011019A"/>
    <w:rsid w:val="00115765"/>
    <w:rsid w:val="00120A73"/>
    <w:rsid w:val="00120F1F"/>
    <w:rsid w:val="00121903"/>
    <w:rsid w:val="0012775E"/>
    <w:rsid w:val="001336F4"/>
    <w:rsid w:val="00136243"/>
    <w:rsid w:val="001428CF"/>
    <w:rsid w:val="00143C3F"/>
    <w:rsid w:val="001467A5"/>
    <w:rsid w:val="001547E9"/>
    <w:rsid w:val="00155609"/>
    <w:rsid w:val="0015729E"/>
    <w:rsid w:val="00173484"/>
    <w:rsid w:val="0017654E"/>
    <w:rsid w:val="00181652"/>
    <w:rsid w:val="00184467"/>
    <w:rsid w:val="001872AF"/>
    <w:rsid w:val="00187416"/>
    <w:rsid w:val="0018741C"/>
    <w:rsid w:val="00187984"/>
    <w:rsid w:val="00187D23"/>
    <w:rsid w:val="00191924"/>
    <w:rsid w:val="001936D5"/>
    <w:rsid w:val="001947D5"/>
    <w:rsid w:val="001B1A2B"/>
    <w:rsid w:val="001B3B40"/>
    <w:rsid w:val="001C0C8B"/>
    <w:rsid w:val="001C359B"/>
    <w:rsid w:val="001C3B7A"/>
    <w:rsid w:val="001C3B9B"/>
    <w:rsid w:val="001D4C2A"/>
    <w:rsid w:val="001E299F"/>
    <w:rsid w:val="001E6F01"/>
    <w:rsid w:val="001F4106"/>
    <w:rsid w:val="001F6E45"/>
    <w:rsid w:val="002000E8"/>
    <w:rsid w:val="0021362D"/>
    <w:rsid w:val="0022004B"/>
    <w:rsid w:val="00221AC1"/>
    <w:rsid w:val="002229B1"/>
    <w:rsid w:val="00234B43"/>
    <w:rsid w:val="00244A44"/>
    <w:rsid w:val="00255ACF"/>
    <w:rsid w:val="0026165B"/>
    <w:rsid w:val="00270F0E"/>
    <w:rsid w:val="00271C66"/>
    <w:rsid w:val="00272BC5"/>
    <w:rsid w:val="00274DB0"/>
    <w:rsid w:val="0027716E"/>
    <w:rsid w:val="00282F05"/>
    <w:rsid w:val="00286B5A"/>
    <w:rsid w:val="0029116D"/>
    <w:rsid w:val="0029235B"/>
    <w:rsid w:val="002974FA"/>
    <w:rsid w:val="00297C3F"/>
    <w:rsid w:val="002A37C8"/>
    <w:rsid w:val="002A386B"/>
    <w:rsid w:val="002A50B4"/>
    <w:rsid w:val="002A5418"/>
    <w:rsid w:val="002B1D15"/>
    <w:rsid w:val="002C13D2"/>
    <w:rsid w:val="002C1D26"/>
    <w:rsid w:val="002C337E"/>
    <w:rsid w:val="002C5FEC"/>
    <w:rsid w:val="002C7F26"/>
    <w:rsid w:val="002D17A4"/>
    <w:rsid w:val="002D25B9"/>
    <w:rsid w:val="002D3E5D"/>
    <w:rsid w:val="002E0FDB"/>
    <w:rsid w:val="00300C68"/>
    <w:rsid w:val="003033F7"/>
    <w:rsid w:val="00310E55"/>
    <w:rsid w:val="00312B39"/>
    <w:rsid w:val="003158D3"/>
    <w:rsid w:val="0032244C"/>
    <w:rsid w:val="003231F1"/>
    <w:rsid w:val="00323D39"/>
    <w:rsid w:val="003303FA"/>
    <w:rsid w:val="003346C7"/>
    <w:rsid w:val="00341222"/>
    <w:rsid w:val="003513E5"/>
    <w:rsid w:val="003521B9"/>
    <w:rsid w:val="00361171"/>
    <w:rsid w:val="00372F68"/>
    <w:rsid w:val="00380311"/>
    <w:rsid w:val="00382E10"/>
    <w:rsid w:val="00382F78"/>
    <w:rsid w:val="003858E1"/>
    <w:rsid w:val="00387705"/>
    <w:rsid w:val="00390953"/>
    <w:rsid w:val="003913F8"/>
    <w:rsid w:val="00393DF6"/>
    <w:rsid w:val="00396842"/>
    <w:rsid w:val="00396D76"/>
    <w:rsid w:val="003A3717"/>
    <w:rsid w:val="003A44E1"/>
    <w:rsid w:val="003A4954"/>
    <w:rsid w:val="003A6768"/>
    <w:rsid w:val="003A76E1"/>
    <w:rsid w:val="003C152F"/>
    <w:rsid w:val="003C5C60"/>
    <w:rsid w:val="003D1F1E"/>
    <w:rsid w:val="003E3D52"/>
    <w:rsid w:val="003E677B"/>
    <w:rsid w:val="003F5EF2"/>
    <w:rsid w:val="003F7F9B"/>
    <w:rsid w:val="004001E7"/>
    <w:rsid w:val="00402343"/>
    <w:rsid w:val="00403F09"/>
    <w:rsid w:val="00405BA5"/>
    <w:rsid w:val="00412490"/>
    <w:rsid w:val="004133C6"/>
    <w:rsid w:val="00413DE5"/>
    <w:rsid w:val="00421C66"/>
    <w:rsid w:val="00422621"/>
    <w:rsid w:val="00422A87"/>
    <w:rsid w:val="004234C8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7B6"/>
    <w:rsid w:val="004627C5"/>
    <w:rsid w:val="00464BCF"/>
    <w:rsid w:val="00472248"/>
    <w:rsid w:val="00472B59"/>
    <w:rsid w:val="00475C74"/>
    <w:rsid w:val="00477685"/>
    <w:rsid w:val="004777B0"/>
    <w:rsid w:val="00480BDD"/>
    <w:rsid w:val="0048227B"/>
    <w:rsid w:val="00483C99"/>
    <w:rsid w:val="004875C6"/>
    <w:rsid w:val="0049030F"/>
    <w:rsid w:val="00492E4D"/>
    <w:rsid w:val="00494760"/>
    <w:rsid w:val="004A3AF9"/>
    <w:rsid w:val="004B370E"/>
    <w:rsid w:val="004C03D1"/>
    <w:rsid w:val="004C0F83"/>
    <w:rsid w:val="004C15F7"/>
    <w:rsid w:val="004C267B"/>
    <w:rsid w:val="004C2B56"/>
    <w:rsid w:val="004C6224"/>
    <w:rsid w:val="004C75C6"/>
    <w:rsid w:val="004D05AB"/>
    <w:rsid w:val="004D1E25"/>
    <w:rsid w:val="004D23B8"/>
    <w:rsid w:val="004D36B1"/>
    <w:rsid w:val="004D4387"/>
    <w:rsid w:val="004D5669"/>
    <w:rsid w:val="004D5AD3"/>
    <w:rsid w:val="004D60B6"/>
    <w:rsid w:val="004D6B6A"/>
    <w:rsid w:val="004E40F2"/>
    <w:rsid w:val="004E47FA"/>
    <w:rsid w:val="004F16C7"/>
    <w:rsid w:val="004F2C45"/>
    <w:rsid w:val="004F43E1"/>
    <w:rsid w:val="004F4FD7"/>
    <w:rsid w:val="00504826"/>
    <w:rsid w:val="00504F93"/>
    <w:rsid w:val="00505A02"/>
    <w:rsid w:val="005069BC"/>
    <w:rsid w:val="00506A2F"/>
    <w:rsid w:val="0051290E"/>
    <w:rsid w:val="00512DD9"/>
    <w:rsid w:val="005146F5"/>
    <w:rsid w:val="00523822"/>
    <w:rsid w:val="0052472B"/>
    <w:rsid w:val="00541E6A"/>
    <w:rsid w:val="0054223D"/>
    <w:rsid w:val="00542479"/>
    <w:rsid w:val="00547B74"/>
    <w:rsid w:val="00554558"/>
    <w:rsid w:val="00555EDC"/>
    <w:rsid w:val="00562384"/>
    <w:rsid w:val="00576D24"/>
    <w:rsid w:val="00582030"/>
    <w:rsid w:val="005830DF"/>
    <w:rsid w:val="0059575A"/>
    <w:rsid w:val="005A10E6"/>
    <w:rsid w:val="005A142F"/>
    <w:rsid w:val="005A60CA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5F75BF"/>
    <w:rsid w:val="006034D8"/>
    <w:rsid w:val="0061179E"/>
    <w:rsid w:val="00621D32"/>
    <w:rsid w:val="00624419"/>
    <w:rsid w:val="00632AFF"/>
    <w:rsid w:val="00632EDC"/>
    <w:rsid w:val="00633CB7"/>
    <w:rsid w:val="00640EB4"/>
    <w:rsid w:val="00647DB5"/>
    <w:rsid w:val="00651B2A"/>
    <w:rsid w:val="00652880"/>
    <w:rsid w:val="006555F2"/>
    <w:rsid w:val="00656C78"/>
    <w:rsid w:val="0066005E"/>
    <w:rsid w:val="00661296"/>
    <w:rsid w:val="00661EC8"/>
    <w:rsid w:val="0066229E"/>
    <w:rsid w:val="00663E32"/>
    <w:rsid w:val="00665B68"/>
    <w:rsid w:val="00665F50"/>
    <w:rsid w:val="00667B6B"/>
    <w:rsid w:val="00697E04"/>
    <w:rsid w:val="006A7553"/>
    <w:rsid w:val="006B0BC1"/>
    <w:rsid w:val="006B5F5A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31FB"/>
    <w:rsid w:val="007045DA"/>
    <w:rsid w:val="00704C5A"/>
    <w:rsid w:val="00706DB8"/>
    <w:rsid w:val="007174E1"/>
    <w:rsid w:val="00717631"/>
    <w:rsid w:val="00721CD3"/>
    <w:rsid w:val="00725EC7"/>
    <w:rsid w:val="007353D2"/>
    <w:rsid w:val="00746FD7"/>
    <w:rsid w:val="00753955"/>
    <w:rsid w:val="00753A1A"/>
    <w:rsid w:val="007540D2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94808"/>
    <w:rsid w:val="00797FDB"/>
    <w:rsid w:val="007B0424"/>
    <w:rsid w:val="007B250A"/>
    <w:rsid w:val="007B4B20"/>
    <w:rsid w:val="007D0622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D7C"/>
    <w:rsid w:val="007F5AD7"/>
    <w:rsid w:val="00807CCA"/>
    <w:rsid w:val="00810789"/>
    <w:rsid w:val="0081335F"/>
    <w:rsid w:val="00820BE4"/>
    <w:rsid w:val="00826864"/>
    <w:rsid w:val="00827691"/>
    <w:rsid w:val="00842FA8"/>
    <w:rsid w:val="008553C4"/>
    <w:rsid w:val="00860820"/>
    <w:rsid w:val="00861F03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673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6B37"/>
    <w:rsid w:val="008E743A"/>
    <w:rsid w:val="008F4EBC"/>
    <w:rsid w:val="008F7FB0"/>
    <w:rsid w:val="00904FF3"/>
    <w:rsid w:val="009054F0"/>
    <w:rsid w:val="009130DE"/>
    <w:rsid w:val="009161B7"/>
    <w:rsid w:val="00921B1D"/>
    <w:rsid w:val="0092382D"/>
    <w:rsid w:val="00923C83"/>
    <w:rsid w:val="00927134"/>
    <w:rsid w:val="009333C8"/>
    <w:rsid w:val="009365CC"/>
    <w:rsid w:val="00937ED5"/>
    <w:rsid w:val="00944C0A"/>
    <w:rsid w:val="00954770"/>
    <w:rsid w:val="00955C42"/>
    <w:rsid w:val="00961220"/>
    <w:rsid w:val="00962303"/>
    <w:rsid w:val="0097228B"/>
    <w:rsid w:val="009939D4"/>
    <w:rsid w:val="009A10FB"/>
    <w:rsid w:val="009A2FC1"/>
    <w:rsid w:val="009A3096"/>
    <w:rsid w:val="009A45CE"/>
    <w:rsid w:val="009B352C"/>
    <w:rsid w:val="009B5397"/>
    <w:rsid w:val="009C3C83"/>
    <w:rsid w:val="009D3258"/>
    <w:rsid w:val="009D69E3"/>
    <w:rsid w:val="009D6C6E"/>
    <w:rsid w:val="009E0E48"/>
    <w:rsid w:val="009E1D89"/>
    <w:rsid w:val="009E2ED4"/>
    <w:rsid w:val="009E4425"/>
    <w:rsid w:val="009E4B86"/>
    <w:rsid w:val="009F53E6"/>
    <w:rsid w:val="00A00565"/>
    <w:rsid w:val="00A00C60"/>
    <w:rsid w:val="00A06E30"/>
    <w:rsid w:val="00A12163"/>
    <w:rsid w:val="00A12B52"/>
    <w:rsid w:val="00A1336E"/>
    <w:rsid w:val="00A138D2"/>
    <w:rsid w:val="00A16B1A"/>
    <w:rsid w:val="00A17725"/>
    <w:rsid w:val="00A21B28"/>
    <w:rsid w:val="00A32DE8"/>
    <w:rsid w:val="00A35682"/>
    <w:rsid w:val="00A4094A"/>
    <w:rsid w:val="00A44034"/>
    <w:rsid w:val="00A4433F"/>
    <w:rsid w:val="00A4725F"/>
    <w:rsid w:val="00A537CC"/>
    <w:rsid w:val="00A5673B"/>
    <w:rsid w:val="00A71CDB"/>
    <w:rsid w:val="00A72ABB"/>
    <w:rsid w:val="00A747C2"/>
    <w:rsid w:val="00A81BC9"/>
    <w:rsid w:val="00A85EAF"/>
    <w:rsid w:val="00A904C0"/>
    <w:rsid w:val="00A9110C"/>
    <w:rsid w:val="00A92AE7"/>
    <w:rsid w:val="00A941C9"/>
    <w:rsid w:val="00A97A61"/>
    <w:rsid w:val="00AA371C"/>
    <w:rsid w:val="00AA3C6E"/>
    <w:rsid w:val="00AA790A"/>
    <w:rsid w:val="00AB0072"/>
    <w:rsid w:val="00AB12A0"/>
    <w:rsid w:val="00AB1929"/>
    <w:rsid w:val="00AB29D6"/>
    <w:rsid w:val="00AB4844"/>
    <w:rsid w:val="00AB7CFC"/>
    <w:rsid w:val="00AC29F3"/>
    <w:rsid w:val="00AC33EE"/>
    <w:rsid w:val="00AC411D"/>
    <w:rsid w:val="00AC7BD2"/>
    <w:rsid w:val="00AE1C2B"/>
    <w:rsid w:val="00AF3726"/>
    <w:rsid w:val="00AF6499"/>
    <w:rsid w:val="00AF7C1E"/>
    <w:rsid w:val="00B0419E"/>
    <w:rsid w:val="00B049B5"/>
    <w:rsid w:val="00B050D7"/>
    <w:rsid w:val="00B07E7E"/>
    <w:rsid w:val="00B23A2A"/>
    <w:rsid w:val="00B30C7E"/>
    <w:rsid w:val="00B31C08"/>
    <w:rsid w:val="00B33810"/>
    <w:rsid w:val="00B36AF4"/>
    <w:rsid w:val="00B414E0"/>
    <w:rsid w:val="00B43666"/>
    <w:rsid w:val="00B44825"/>
    <w:rsid w:val="00B454F8"/>
    <w:rsid w:val="00B510E5"/>
    <w:rsid w:val="00B54AB7"/>
    <w:rsid w:val="00B57768"/>
    <w:rsid w:val="00B57A85"/>
    <w:rsid w:val="00B60598"/>
    <w:rsid w:val="00B66896"/>
    <w:rsid w:val="00B81621"/>
    <w:rsid w:val="00B8378F"/>
    <w:rsid w:val="00B90FBB"/>
    <w:rsid w:val="00B91812"/>
    <w:rsid w:val="00BA5EE0"/>
    <w:rsid w:val="00BA7665"/>
    <w:rsid w:val="00BB6E08"/>
    <w:rsid w:val="00BC18EB"/>
    <w:rsid w:val="00BC2572"/>
    <w:rsid w:val="00BC2A3C"/>
    <w:rsid w:val="00BC432D"/>
    <w:rsid w:val="00BC47A1"/>
    <w:rsid w:val="00BC793E"/>
    <w:rsid w:val="00BD04D1"/>
    <w:rsid w:val="00BD509E"/>
    <w:rsid w:val="00BE5B08"/>
    <w:rsid w:val="00BE79E6"/>
    <w:rsid w:val="00BE7EE9"/>
    <w:rsid w:val="00BF6387"/>
    <w:rsid w:val="00C0184B"/>
    <w:rsid w:val="00C04E57"/>
    <w:rsid w:val="00C21A4E"/>
    <w:rsid w:val="00C22297"/>
    <w:rsid w:val="00C23D4A"/>
    <w:rsid w:val="00C23E35"/>
    <w:rsid w:val="00C301EE"/>
    <w:rsid w:val="00C33953"/>
    <w:rsid w:val="00C36FD5"/>
    <w:rsid w:val="00C3724B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2C15"/>
    <w:rsid w:val="00C8480B"/>
    <w:rsid w:val="00C8498B"/>
    <w:rsid w:val="00C92AE7"/>
    <w:rsid w:val="00C941B9"/>
    <w:rsid w:val="00C949DE"/>
    <w:rsid w:val="00C96A1D"/>
    <w:rsid w:val="00C976E5"/>
    <w:rsid w:val="00C97C44"/>
    <w:rsid w:val="00CA6FEA"/>
    <w:rsid w:val="00CB0839"/>
    <w:rsid w:val="00CB29EF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E5630"/>
    <w:rsid w:val="00CF1B8A"/>
    <w:rsid w:val="00CF4469"/>
    <w:rsid w:val="00CF4E54"/>
    <w:rsid w:val="00CF7AF8"/>
    <w:rsid w:val="00D00AB9"/>
    <w:rsid w:val="00D05F8E"/>
    <w:rsid w:val="00D068F8"/>
    <w:rsid w:val="00D130B9"/>
    <w:rsid w:val="00D14390"/>
    <w:rsid w:val="00D15B2D"/>
    <w:rsid w:val="00D15E1E"/>
    <w:rsid w:val="00D17878"/>
    <w:rsid w:val="00D21166"/>
    <w:rsid w:val="00D26756"/>
    <w:rsid w:val="00D31A76"/>
    <w:rsid w:val="00D325B4"/>
    <w:rsid w:val="00D34435"/>
    <w:rsid w:val="00D36BBC"/>
    <w:rsid w:val="00D40E91"/>
    <w:rsid w:val="00D439D2"/>
    <w:rsid w:val="00D44F3C"/>
    <w:rsid w:val="00D54232"/>
    <w:rsid w:val="00D621FB"/>
    <w:rsid w:val="00D62ECF"/>
    <w:rsid w:val="00D6404A"/>
    <w:rsid w:val="00D6647F"/>
    <w:rsid w:val="00D7754F"/>
    <w:rsid w:val="00D7791D"/>
    <w:rsid w:val="00D862F6"/>
    <w:rsid w:val="00D92A9E"/>
    <w:rsid w:val="00D92D15"/>
    <w:rsid w:val="00D95F85"/>
    <w:rsid w:val="00DA2DFD"/>
    <w:rsid w:val="00DA343F"/>
    <w:rsid w:val="00DB132D"/>
    <w:rsid w:val="00DC5F48"/>
    <w:rsid w:val="00DD3B58"/>
    <w:rsid w:val="00DD4409"/>
    <w:rsid w:val="00DD5ACA"/>
    <w:rsid w:val="00DD7800"/>
    <w:rsid w:val="00DE11E8"/>
    <w:rsid w:val="00DE3D05"/>
    <w:rsid w:val="00DE4213"/>
    <w:rsid w:val="00DE435C"/>
    <w:rsid w:val="00DE6603"/>
    <w:rsid w:val="00DE6845"/>
    <w:rsid w:val="00DE7D8E"/>
    <w:rsid w:val="00DF099B"/>
    <w:rsid w:val="00DF5AA5"/>
    <w:rsid w:val="00DF6757"/>
    <w:rsid w:val="00DF79DE"/>
    <w:rsid w:val="00E05397"/>
    <w:rsid w:val="00E128F9"/>
    <w:rsid w:val="00E232AE"/>
    <w:rsid w:val="00E233A5"/>
    <w:rsid w:val="00E242A7"/>
    <w:rsid w:val="00E259DA"/>
    <w:rsid w:val="00E26621"/>
    <w:rsid w:val="00E270CA"/>
    <w:rsid w:val="00E30576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511A"/>
    <w:rsid w:val="00E676E4"/>
    <w:rsid w:val="00E72AC3"/>
    <w:rsid w:val="00E72F87"/>
    <w:rsid w:val="00E74F39"/>
    <w:rsid w:val="00E76837"/>
    <w:rsid w:val="00E8193D"/>
    <w:rsid w:val="00E8222A"/>
    <w:rsid w:val="00E876CC"/>
    <w:rsid w:val="00E92A39"/>
    <w:rsid w:val="00E975C5"/>
    <w:rsid w:val="00E975D7"/>
    <w:rsid w:val="00EA25DE"/>
    <w:rsid w:val="00EA5D2D"/>
    <w:rsid w:val="00EA5E9D"/>
    <w:rsid w:val="00EA6641"/>
    <w:rsid w:val="00EA6C22"/>
    <w:rsid w:val="00EA739A"/>
    <w:rsid w:val="00EB15AD"/>
    <w:rsid w:val="00EB2DC2"/>
    <w:rsid w:val="00EB420F"/>
    <w:rsid w:val="00EB5485"/>
    <w:rsid w:val="00EB69B2"/>
    <w:rsid w:val="00EB76FB"/>
    <w:rsid w:val="00EC597D"/>
    <w:rsid w:val="00ED2C03"/>
    <w:rsid w:val="00ED4F46"/>
    <w:rsid w:val="00ED5A88"/>
    <w:rsid w:val="00ED5E4C"/>
    <w:rsid w:val="00EE2058"/>
    <w:rsid w:val="00EE3701"/>
    <w:rsid w:val="00EE4DD0"/>
    <w:rsid w:val="00EE68A7"/>
    <w:rsid w:val="00EF6A87"/>
    <w:rsid w:val="00F01505"/>
    <w:rsid w:val="00F03CA3"/>
    <w:rsid w:val="00F04403"/>
    <w:rsid w:val="00F044CF"/>
    <w:rsid w:val="00F04E71"/>
    <w:rsid w:val="00F208E1"/>
    <w:rsid w:val="00F22025"/>
    <w:rsid w:val="00F249F1"/>
    <w:rsid w:val="00F2701F"/>
    <w:rsid w:val="00F27D84"/>
    <w:rsid w:val="00F31046"/>
    <w:rsid w:val="00F31152"/>
    <w:rsid w:val="00F370CE"/>
    <w:rsid w:val="00F45950"/>
    <w:rsid w:val="00F4636D"/>
    <w:rsid w:val="00F4741F"/>
    <w:rsid w:val="00F5287F"/>
    <w:rsid w:val="00F53363"/>
    <w:rsid w:val="00F55053"/>
    <w:rsid w:val="00F57A0D"/>
    <w:rsid w:val="00F61C55"/>
    <w:rsid w:val="00F669B7"/>
    <w:rsid w:val="00F70ED9"/>
    <w:rsid w:val="00F718A4"/>
    <w:rsid w:val="00F7205F"/>
    <w:rsid w:val="00F72B48"/>
    <w:rsid w:val="00F83FDD"/>
    <w:rsid w:val="00F84708"/>
    <w:rsid w:val="00F85246"/>
    <w:rsid w:val="00F87163"/>
    <w:rsid w:val="00F953CD"/>
    <w:rsid w:val="00FA2383"/>
    <w:rsid w:val="00FB0F22"/>
    <w:rsid w:val="00FB3362"/>
    <w:rsid w:val="00FC4371"/>
    <w:rsid w:val="00FC5D68"/>
    <w:rsid w:val="00FD1A55"/>
    <w:rsid w:val="00FD7901"/>
    <w:rsid w:val="00FF28E4"/>
    <w:rsid w:val="00FF3ED8"/>
    <w:rsid w:val="00FF568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86F0F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  <w:style w:type="table" w:styleId="2">
    <w:name w:val="Plain Table 2"/>
    <w:basedOn w:val="a1"/>
    <w:uiPriority w:val="42"/>
    <w:rsid w:val="00506A2F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6E89-AFA2-451D-9C92-A0DAC51F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zcfc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2026-02-02T01:16:00Z</dcterms:created>
  <dcterms:modified xsi:type="dcterms:W3CDTF">2026-02-02T01:16:00Z</dcterms:modified>
</cp:coreProperties>
</file>