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A1F" w:rsidRPr="001A7A1F" w:rsidRDefault="001A7A1F" w:rsidP="001A7A1F">
      <w:pPr>
        <w:widowControl/>
        <w:jc w:val="left"/>
        <w:rPr>
          <w:rFonts w:ascii="Helvetica" w:eastAsia="宋体" w:hAnsi="Helvetica" w:cs="Helvetica"/>
          <w:color w:val="112534"/>
          <w:kern w:val="0"/>
          <w:sz w:val="24"/>
          <w:szCs w:val="24"/>
        </w:rPr>
      </w:pPr>
      <w:r w:rsidRPr="001A7A1F">
        <w:rPr>
          <w:rFonts w:ascii="仿宋" w:eastAsia="仿宋" w:hAnsi="仿宋" w:cs="Helvetica" w:hint="eastAsia"/>
          <w:color w:val="393939"/>
          <w:kern w:val="0"/>
          <w:sz w:val="32"/>
          <w:szCs w:val="32"/>
        </w:rPr>
        <w:t>受珠海醋酸纤维有限公司委托，广东信仕德建设项目管理有限公司于2023年05月05日就珠海醋酸纤维有限公司过氧化氢分析纯采购项目(第二次)进行国内公开招标。经评审委员会评审，招标人确认，现就本次招标的评标结果公告如下：</w:t>
      </w:r>
    </w:p>
    <w:p w:rsidR="001A7A1F" w:rsidRPr="001A7A1F" w:rsidRDefault="001A7A1F" w:rsidP="001A7A1F">
      <w:pPr>
        <w:widowControl/>
        <w:jc w:val="left"/>
        <w:rPr>
          <w:rFonts w:ascii="Helvetica" w:eastAsia="宋体" w:hAnsi="Helvetica" w:cs="Helvetica"/>
          <w:color w:val="112534"/>
          <w:kern w:val="0"/>
          <w:sz w:val="24"/>
          <w:szCs w:val="24"/>
        </w:rPr>
      </w:pPr>
      <w:r w:rsidRPr="001A7A1F">
        <w:rPr>
          <w:rFonts w:ascii="仿宋" w:eastAsia="仿宋" w:hAnsi="仿宋" w:cs="Helvetica" w:hint="eastAsia"/>
          <w:color w:val="393939"/>
          <w:kern w:val="0"/>
          <w:sz w:val="32"/>
          <w:szCs w:val="32"/>
        </w:rPr>
        <w:t>一、项目名称：珠海醋酸纤维有限公司过氧化氢分析纯采购项目(第二次)</w:t>
      </w:r>
    </w:p>
    <w:p w:rsidR="001A7A1F" w:rsidRPr="001A7A1F" w:rsidRDefault="001A7A1F" w:rsidP="001A7A1F">
      <w:pPr>
        <w:widowControl/>
        <w:jc w:val="left"/>
        <w:rPr>
          <w:rFonts w:ascii="Helvetica" w:eastAsia="宋体" w:hAnsi="Helvetica" w:cs="Helvetica"/>
          <w:color w:val="112534"/>
          <w:kern w:val="0"/>
          <w:sz w:val="24"/>
          <w:szCs w:val="24"/>
        </w:rPr>
      </w:pPr>
      <w:r w:rsidRPr="001A7A1F">
        <w:rPr>
          <w:rFonts w:ascii="仿宋" w:eastAsia="仿宋" w:hAnsi="仿宋" w:cs="Helvetica" w:hint="eastAsia"/>
          <w:color w:val="393939"/>
          <w:kern w:val="0"/>
          <w:sz w:val="32"/>
          <w:szCs w:val="32"/>
        </w:rPr>
        <w:t>二、项目编号：CZ20230169</w:t>
      </w:r>
      <w:r w:rsidRPr="001A7A1F">
        <w:rPr>
          <w:rFonts w:ascii="Helvetica" w:eastAsia="宋体" w:hAnsi="Helvetica" w:cs="Helvetica"/>
          <w:color w:val="112534"/>
          <w:kern w:val="0"/>
          <w:sz w:val="24"/>
          <w:szCs w:val="24"/>
        </w:rPr>
        <w:t> </w:t>
      </w:r>
      <w:r w:rsidRPr="001A7A1F">
        <w:rPr>
          <w:rFonts w:ascii="Calibri" w:eastAsia="仿宋" w:hAnsi="Calibri" w:cs="Calibri"/>
          <w:color w:val="393939"/>
          <w:kern w:val="0"/>
          <w:sz w:val="32"/>
          <w:szCs w:val="32"/>
        </w:rPr>
        <w:t> </w:t>
      </w:r>
    </w:p>
    <w:p w:rsidR="001A7A1F" w:rsidRPr="001A7A1F" w:rsidRDefault="001A7A1F" w:rsidP="001A7A1F">
      <w:pPr>
        <w:widowControl/>
        <w:jc w:val="left"/>
        <w:rPr>
          <w:rFonts w:ascii="Helvetica" w:eastAsia="宋体" w:hAnsi="Helvetica" w:cs="Helvetica"/>
          <w:color w:val="112534"/>
          <w:kern w:val="0"/>
          <w:sz w:val="24"/>
          <w:szCs w:val="24"/>
        </w:rPr>
      </w:pPr>
      <w:r w:rsidRPr="001A7A1F">
        <w:rPr>
          <w:rFonts w:ascii="仿宋" w:eastAsia="仿宋" w:hAnsi="仿宋" w:cs="Helvetica" w:hint="eastAsia"/>
          <w:color w:val="393939"/>
          <w:kern w:val="0"/>
          <w:sz w:val="32"/>
          <w:szCs w:val="32"/>
        </w:rPr>
        <w:t>三、招标方式：公开招标</w:t>
      </w:r>
    </w:p>
    <w:p w:rsidR="001A7A1F" w:rsidRPr="001A7A1F" w:rsidRDefault="001A7A1F" w:rsidP="001A7A1F">
      <w:pPr>
        <w:widowControl/>
        <w:jc w:val="left"/>
        <w:rPr>
          <w:rFonts w:ascii="Helvetica" w:eastAsia="宋体" w:hAnsi="Helvetica" w:cs="Helvetica"/>
          <w:color w:val="112534"/>
          <w:kern w:val="0"/>
          <w:sz w:val="24"/>
          <w:szCs w:val="24"/>
        </w:rPr>
      </w:pPr>
      <w:r w:rsidRPr="001A7A1F">
        <w:rPr>
          <w:rFonts w:ascii="仿宋" w:eastAsia="仿宋" w:hAnsi="仿宋" w:cs="Helvetica" w:hint="eastAsia"/>
          <w:color w:val="393939"/>
          <w:kern w:val="0"/>
          <w:sz w:val="32"/>
          <w:szCs w:val="32"/>
        </w:rPr>
        <w:t>四、招标公告日期及媒体：2023年04月11日在珠海市公共资源交易中心网站发布招标公告。</w:t>
      </w:r>
    </w:p>
    <w:p w:rsidR="001A7A1F" w:rsidRPr="001A7A1F" w:rsidRDefault="001A7A1F" w:rsidP="001A7A1F">
      <w:pPr>
        <w:widowControl/>
        <w:jc w:val="left"/>
        <w:rPr>
          <w:rFonts w:ascii="Helvetica" w:eastAsia="宋体" w:hAnsi="Helvetica" w:cs="Helvetica"/>
          <w:color w:val="112534"/>
          <w:kern w:val="0"/>
          <w:sz w:val="24"/>
          <w:szCs w:val="24"/>
        </w:rPr>
      </w:pPr>
      <w:r w:rsidRPr="001A7A1F">
        <w:rPr>
          <w:rFonts w:ascii="仿宋" w:eastAsia="仿宋" w:hAnsi="仿宋" w:cs="Helvetica" w:hint="eastAsia"/>
          <w:color w:val="393939"/>
          <w:kern w:val="0"/>
          <w:sz w:val="32"/>
          <w:szCs w:val="32"/>
        </w:rPr>
        <w:t>五、评标信息：</w:t>
      </w:r>
      <w:r w:rsidRPr="001A7A1F">
        <w:rPr>
          <w:rFonts w:ascii="Arial" w:eastAsia="宋体" w:hAnsi="Arial" w:cs="Arial"/>
          <w:color w:val="393939"/>
          <w:kern w:val="0"/>
          <w:sz w:val="32"/>
          <w:szCs w:val="32"/>
        </w:rPr>
        <w:t> </w:t>
      </w:r>
    </w:p>
    <w:p w:rsidR="001A7A1F" w:rsidRPr="001A7A1F" w:rsidRDefault="001A7A1F" w:rsidP="001A7A1F">
      <w:pPr>
        <w:widowControl/>
        <w:jc w:val="left"/>
        <w:rPr>
          <w:rFonts w:ascii="Helvetica" w:eastAsia="宋体" w:hAnsi="Helvetica" w:cs="Helvetica"/>
          <w:color w:val="112534"/>
          <w:kern w:val="0"/>
          <w:sz w:val="24"/>
          <w:szCs w:val="24"/>
        </w:rPr>
      </w:pPr>
      <w:r w:rsidRPr="001A7A1F">
        <w:rPr>
          <w:rFonts w:ascii="仿宋" w:eastAsia="仿宋" w:hAnsi="仿宋" w:cs="Helvetica" w:hint="eastAsia"/>
          <w:color w:val="393939"/>
          <w:kern w:val="0"/>
          <w:sz w:val="32"/>
          <w:szCs w:val="32"/>
        </w:rPr>
        <w:t>资格性审查和符合性审查情况：珠海市积业化工有限公司符合性审查不通过，其余单位均通过资格性审查和符合性审查。</w:t>
      </w:r>
    </w:p>
    <w:p w:rsidR="001A7A1F" w:rsidRPr="001A7A1F" w:rsidRDefault="001A7A1F" w:rsidP="001A7A1F">
      <w:pPr>
        <w:widowControl/>
        <w:spacing w:line="360" w:lineRule="atLeast"/>
        <w:ind w:left="320" w:hanging="320"/>
        <w:jc w:val="left"/>
        <w:rPr>
          <w:rFonts w:ascii="Helvetica" w:eastAsia="宋体" w:hAnsi="Helvetica" w:cs="Helvetica"/>
          <w:color w:val="112534"/>
          <w:kern w:val="0"/>
          <w:sz w:val="24"/>
          <w:szCs w:val="24"/>
        </w:rPr>
      </w:pPr>
      <w:r w:rsidRPr="001A7A1F">
        <w:rPr>
          <w:rFonts w:ascii="仿宋" w:eastAsia="仿宋" w:hAnsi="仿宋" w:cs="Helvetica" w:hint="eastAsia"/>
          <w:color w:val="112534"/>
          <w:kern w:val="0"/>
          <w:sz w:val="32"/>
          <w:szCs w:val="32"/>
        </w:rPr>
        <w:t>经评审后的综合评分结果如下表：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7"/>
        <w:gridCol w:w="1846"/>
        <w:gridCol w:w="1371"/>
        <w:gridCol w:w="901"/>
        <w:gridCol w:w="891"/>
        <w:gridCol w:w="882"/>
        <w:gridCol w:w="834"/>
        <w:gridCol w:w="714"/>
      </w:tblGrid>
      <w:tr w:rsidR="001A7A1F" w:rsidRPr="001A7A1F" w:rsidTr="001A7A1F">
        <w:trPr>
          <w:trHeight w:val="1253"/>
        </w:trPr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A1F" w:rsidRPr="001A7A1F" w:rsidRDefault="001A7A1F" w:rsidP="001A7A1F">
            <w:pPr>
              <w:widowControl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7A1F">
              <w:rPr>
                <w:rFonts w:ascii="宋体" w:eastAsia="宋体" w:hAnsi="宋体" w:cs="Helvetica" w:hint="eastAsia"/>
                <w:kern w:val="0"/>
                <w:szCs w:val="21"/>
              </w:rPr>
              <w:t>投标 序号</w:t>
            </w:r>
          </w:p>
        </w:tc>
        <w:tc>
          <w:tcPr>
            <w:tcW w:w="2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A1F" w:rsidRPr="001A7A1F" w:rsidRDefault="001A7A1F" w:rsidP="001A7A1F">
            <w:pPr>
              <w:widowControl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7A1F">
              <w:rPr>
                <w:rFonts w:ascii="宋体" w:eastAsia="宋体" w:hAnsi="宋体" w:cs="Helvetica" w:hint="eastAsia"/>
                <w:kern w:val="0"/>
                <w:szCs w:val="21"/>
              </w:rPr>
              <w:t>投标人名称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A1F" w:rsidRPr="001A7A1F" w:rsidRDefault="001A7A1F" w:rsidP="001A7A1F">
            <w:pPr>
              <w:widowControl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7A1F">
              <w:rPr>
                <w:rFonts w:ascii="宋体" w:eastAsia="宋体" w:hAnsi="宋体" w:cs="Helvetica" w:hint="eastAsia"/>
                <w:b/>
                <w:bCs/>
                <w:kern w:val="0"/>
                <w:sz w:val="22"/>
              </w:rPr>
              <w:t>投标报价</w:t>
            </w:r>
          </w:p>
          <w:p w:rsidR="001A7A1F" w:rsidRPr="001A7A1F" w:rsidRDefault="001A7A1F" w:rsidP="001A7A1F">
            <w:pPr>
              <w:widowControl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7A1F">
              <w:rPr>
                <w:rFonts w:ascii="宋体" w:eastAsia="宋体" w:hAnsi="宋体" w:cs="Helvetica" w:hint="eastAsia"/>
                <w:b/>
                <w:bCs/>
                <w:kern w:val="0"/>
                <w:sz w:val="22"/>
              </w:rPr>
              <w:t>（元/KG）</w:t>
            </w:r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A1F" w:rsidRPr="001A7A1F" w:rsidRDefault="001A7A1F" w:rsidP="001A7A1F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7A1F">
              <w:rPr>
                <w:rFonts w:ascii="宋体" w:eastAsia="宋体" w:hAnsi="宋体" w:cs="Helvetica" w:hint="eastAsia"/>
                <w:b/>
                <w:bCs/>
                <w:kern w:val="0"/>
                <w:sz w:val="22"/>
              </w:rPr>
              <w:t>商务得分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A1F" w:rsidRPr="001A7A1F" w:rsidRDefault="001A7A1F" w:rsidP="001A7A1F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7A1F">
              <w:rPr>
                <w:rFonts w:ascii="宋体" w:eastAsia="宋体" w:hAnsi="宋体" w:cs="Helvetica" w:hint="eastAsia"/>
                <w:b/>
                <w:bCs/>
                <w:kern w:val="0"/>
                <w:sz w:val="22"/>
              </w:rPr>
              <w:t>技术得分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A1F" w:rsidRPr="001A7A1F" w:rsidRDefault="001A7A1F" w:rsidP="001A7A1F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7A1F">
              <w:rPr>
                <w:rFonts w:ascii="宋体" w:eastAsia="宋体" w:hAnsi="宋体" w:cs="Helvetica" w:hint="eastAsia"/>
                <w:b/>
                <w:bCs/>
                <w:kern w:val="0"/>
                <w:sz w:val="22"/>
              </w:rPr>
              <w:t>经济价格得分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A1F" w:rsidRPr="001A7A1F" w:rsidRDefault="001A7A1F" w:rsidP="001A7A1F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7A1F">
              <w:rPr>
                <w:rFonts w:ascii="宋体" w:eastAsia="宋体" w:hAnsi="宋体" w:cs="Helvetica" w:hint="eastAsia"/>
                <w:b/>
                <w:bCs/>
                <w:kern w:val="0"/>
                <w:sz w:val="22"/>
              </w:rPr>
              <w:t>最终得分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A1F" w:rsidRPr="001A7A1F" w:rsidRDefault="001A7A1F" w:rsidP="001A7A1F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7A1F">
              <w:rPr>
                <w:rFonts w:ascii="宋体" w:eastAsia="宋体" w:hAnsi="宋体" w:cs="Helvetica" w:hint="eastAsia"/>
                <w:b/>
                <w:bCs/>
                <w:kern w:val="0"/>
                <w:sz w:val="22"/>
              </w:rPr>
              <w:t>排名</w:t>
            </w:r>
          </w:p>
        </w:tc>
      </w:tr>
      <w:tr w:rsidR="001A7A1F" w:rsidRPr="001A7A1F" w:rsidTr="001A7A1F">
        <w:trPr>
          <w:trHeight w:val="631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A1F" w:rsidRPr="001A7A1F" w:rsidRDefault="001A7A1F" w:rsidP="001A7A1F">
            <w:pPr>
              <w:widowControl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7A1F">
              <w:rPr>
                <w:rFonts w:ascii="宋体" w:eastAsia="宋体" w:hAnsi="宋体" w:cs="Helvetica" w:hint="eastAsia"/>
                <w:kern w:val="0"/>
                <w:szCs w:val="21"/>
              </w:rPr>
              <w:t>1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A1F" w:rsidRPr="001A7A1F" w:rsidRDefault="001A7A1F" w:rsidP="001A7A1F">
            <w:pPr>
              <w:widowControl/>
              <w:jc w:val="left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7A1F">
              <w:rPr>
                <w:rFonts w:ascii="宋体" w:eastAsia="宋体" w:hAnsi="宋体" w:cs="Helvetica" w:hint="eastAsia"/>
                <w:b/>
                <w:bCs/>
                <w:kern w:val="0"/>
                <w:sz w:val="22"/>
              </w:rPr>
              <w:t>珠海鼎木亨化工有限公司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A1F" w:rsidRPr="001A7A1F" w:rsidRDefault="001A7A1F" w:rsidP="001A7A1F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7A1F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18.20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A1F" w:rsidRPr="001A7A1F" w:rsidRDefault="001A7A1F" w:rsidP="001A7A1F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7A1F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6.00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A1F" w:rsidRPr="001A7A1F" w:rsidRDefault="001A7A1F" w:rsidP="001A7A1F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7A1F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4.86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A1F" w:rsidRPr="001A7A1F" w:rsidRDefault="001A7A1F" w:rsidP="001A7A1F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7A1F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36.04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A1F" w:rsidRPr="001A7A1F" w:rsidRDefault="001A7A1F" w:rsidP="001A7A1F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7A1F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46.90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A1F" w:rsidRPr="001A7A1F" w:rsidRDefault="001A7A1F" w:rsidP="001A7A1F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7A1F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</w:tr>
      <w:tr w:rsidR="001A7A1F" w:rsidRPr="001A7A1F" w:rsidTr="001A7A1F">
        <w:trPr>
          <w:trHeight w:val="631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A1F" w:rsidRPr="001A7A1F" w:rsidRDefault="001A7A1F" w:rsidP="001A7A1F">
            <w:pPr>
              <w:widowControl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7A1F">
              <w:rPr>
                <w:rFonts w:ascii="宋体" w:eastAsia="宋体" w:hAnsi="宋体" w:cs="Helvetica" w:hint="eastAsia"/>
                <w:kern w:val="0"/>
                <w:szCs w:val="21"/>
              </w:rPr>
              <w:t>2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A1F" w:rsidRPr="001A7A1F" w:rsidRDefault="001A7A1F" w:rsidP="001A7A1F">
            <w:pPr>
              <w:widowControl/>
              <w:jc w:val="left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7A1F">
              <w:rPr>
                <w:rFonts w:ascii="宋体" w:eastAsia="宋体" w:hAnsi="宋体" w:cs="Helvetica" w:hint="eastAsia"/>
                <w:b/>
                <w:bCs/>
                <w:kern w:val="0"/>
                <w:sz w:val="22"/>
              </w:rPr>
              <w:t>深圳市中环环境水务有限公司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A1F" w:rsidRPr="001A7A1F" w:rsidRDefault="001A7A1F" w:rsidP="001A7A1F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7A1F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13.50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A1F" w:rsidRPr="001A7A1F" w:rsidRDefault="001A7A1F" w:rsidP="001A7A1F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7A1F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10.00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A1F" w:rsidRPr="001A7A1F" w:rsidRDefault="001A7A1F" w:rsidP="001A7A1F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7A1F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19.43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A1F" w:rsidRPr="001A7A1F" w:rsidRDefault="001A7A1F" w:rsidP="001A7A1F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7A1F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48.59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A1F" w:rsidRPr="001A7A1F" w:rsidRDefault="001A7A1F" w:rsidP="001A7A1F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7A1F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78.02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A1F" w:rsidRPr="001A7A1F" w:rsidRDefault="001A7A1F" w:rsidP="001A7A1F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7A1F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</w:tr>
      <w:tr w:rsidR="001A7A1F" w:rsidRPr="001A7A1F" w:rsidTr="001A7A1F">
        <w:trPr>
          <w:trHeight w:val="641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A1F" w:rsidRPr="001A7A1F" w:rsidRDefault="001A7A1F" w:rsidP="001A7A1F">
            <w:pPr>
              <w:widowControl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7A1F">
              <w:rPr>
                <w:rFonts w:ascii="宋体" w:eastAsia="宋体" w:hAnsi="宋体" w:cs="Helvetica" w:hint="eastAsia"/>
                <w:kern w:val="0"/>
                <w:szCs w:val="21"/>
              </w:rPr>
              <w:t>3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A1F" w:rsidRPr="001A7A1F" w:rsidRDefault="001A7A1F" w:rsidP="001A7A1F">
            <w:pPr>
              <w:widowControl/>
              <w:jc w:val="left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7A1F">
              <w:rPr>
                <w:rFonts w:ascii="宋体" w:eastAsia="宋体" w:hAnsi="宋体" w:cs="Helvetica" w:hint="eastAsia"/>
                <w:b/>
                <w:bCs/>
                <w:kern w:val="0"/>
                <w:sz w:val="22"/>
              </w:rPr>
              <w:t>西陇科学股份有限公司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A1F" w:rsidRPr="001A7A1F" w:rsidRDefault="001A7A1F" w:rsidP="001A7A1F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7A1F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9.37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A1F" w:rsidRPr="001A7A1F" w:rsidRDefault="001A7A1F" w:rsidP="001A7A1F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7A1F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10.00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A1F" w:rsidRPr="001A7A1F" w:rsidRDefault="001A7A1F" w:rsidP="001A7A1F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7A1F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18.86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A1F" w:rsidRPr="001A7A1F" w:rsidRDefault="001A7A1F" w:rsidP="001A7A1F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7A1F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70.00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A1F" w:rsidRPr="001A7A1F" w:rsidRDefault="001A7A1F" w:rsidP="001A7A1F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7A1F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98.86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A1F" w:rsidRPr="001A7A1F" w:rsidRDefault="001A7A1F" w:rsidP="001A7A1F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7A1F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</w:tr>
      <w:tr w:rsidR="001A7A1F" w:rsidRPr="001A7A1F" w:rsidTr="001A7A1F">
        <w:trPr>
          <w:trHeight w:val="641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A1F" w:rsidRPr="001A7A1F" w:rsidRDefault="001A7A1F" w:rsidP="001A7A1F">
            <w:pPr>
              <w:widowControl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7A1F">
              <w:rPr>
                <w:rFonts w:ascii="宋体" w:eastAsia="宋体" w:hAnsi="宋体" w:cs="Helvetica" w:hint="eastAsia"/>
                <w:kern w:val="0"/>
                <w:szCs w:val="21"/>
              </w:rPr>
              <w:t>4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A1F" w:rsidRPr="001A7A1F" w:rsidRDefault="001A7A1F" w:rsidP="001A7A1F">
            <w:pPr>
              <w:widowControl/>
              <w:jc w:val="left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7A1F">
              <w:rPr>
                <w:rFonts w:ascii="宋体" w:eastAsia="宋体" w:hAnsi="宋体" w:cs="Helvetica" w:hint="eastAsia"/>
                <w:b/>
                <w:bCs/>
                <w:kern w:val="0"/>
                <w:sz w:val="22"/>
              </w:rPr>
              <w:t>珠海市国宏仪器仪表有限公司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A1F" w:rsidRPr="001A7A1F" w:rsidRDefault="001A7A1F" w:rsidP="001A7A1F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7A1F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12.61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A1F" w:rsidRPr="001A7A1F" w:rsidRDefault="001A7A1F" w:rsidP="001A7A1F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7A1F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9.00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A1F" w:rsidRPr="001A7A1F" w:rsidRDefault="001A7A1F" w:rsidP="001A7A1F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7A1F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5.43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A1F" w:rsidRPr="001A7A1F" w:rsidRDefault="001A7A1F" w:rsidP="001A7A1F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7A1F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52.01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A1F" w:rsidRPr="001A7A1F" w:rsidRDefault="001A7A1F" w:rsidP="001A7A1F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7A1F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66.44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A1F" w:rsidRPr="001A7A1F" w:rsidRDefault="001A7A1F" w:rsidP="001A7A1F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7A1F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</w:tr>
    </w:tbl>
    <w:p w:rsidR="001A7A1F" w:rsidRPr="001A7A1F" w:rsidRDefault="001A7A1F" w:rsidP="001A7A1F">
      <w:pPr>
        <w:widowControl/>
        <w:jc w:val="left"/>
        <w:rPr>
          <w:rFonts w:ascii="Helvetica" w:eastAsia="宋体" w:hAnsi="Helvetica" w:cs="Helvetica"/>
          <w:color w:val="112534"/>
          <w:kern w:val="0"/>
          <w:sz w:val="24"/>
          <w:szCs w:val="24"/>
        </w:rPr>
      </w:pPr>
      <w:r w:rsidRPr="001A7A1F">
        <w:rPr>
          <w:rFonts w:ascii="Calibri" w:eastAsia="仿宋" w:hAnsi="Calibri" w:cs="Calibri"/>
          <w:color w:val="393939"/>
          <w:kern w:val="0"/>
          <w:sz w:val="32"/>
          <w:szCs w:val="32"/>
        </w:rPr>
        <w:lastRenderedPageBreak/>
        <w:t> </w:t>
      </w:r>
    </w:p>
    <w:p w:rsidR="001A7A1F" w:rsidRPr="001A7A1F" w:rsidRDefault="001A7A1F" w:rsidP="001A7A1F">
      <w:pPr>
        <w:widowControl/>
        <w:jc w:val="left"/>
        <w:rPr>
          <w:rFonts w:ascii="Helvetica" w:eastAsia="宋体" w:hAnsi="Helvetica" w:cs="Helvetica"/>
          <w:color w:val="112534"/>
          <w:kern w:val="0"/>
          <w:sz w:val="24"/>
          <w:szCs w:val="24"/>
        </w:rPr>
      </w:pPr>
      <w:r w:rsidRPr="001A7A1F">
        <w:rPr>
          <w:rFonts w:ascii="仿宋" w:eastAsia="仿宋" w:hAnsi="仿宋" w:cs="Helvetica" w:hint="eastAsia"/>
          <w:color w:val="393939"/>
          <w:kern w:val="0"/>
          <w:sz w:val="32"/>
          <w:szCs w:val="32"/>
        </w:rPr>
        <w:t>六、评标结果：</w:t>
      </w:r>
    </w:p>
    <w:p w:rsidR="001A7A1F" w:rsidRPr="001A7A1F" w:rsidRDefault="001A7A1F" w:rsidP="001A7A1F">
      <w:pPr>
        <w:widowControl/>
        <w:jc w:val="left"/>
        <w:rPr>
          <w:rFonts w:ascii="Helvetica" w:eastAsia="宋体" w:hAnsi="Helvetica" w:cs="Helvetica"/>
          <w:color w:val="112534"/>
          <w:kern w:val="0"/>
          <w:sz w:val="24"/>
          <w:szCs w:val="24"/>
        </w:rPr>
      </w:pPr>
      <w:r w:rsidRPr="001A7A1F">
        <w:rPr>
          <w:rFonts w:ascii="仿宋" w:eastAsia="仿宋" w:hAnsi="仿宋" w:cs="Helvetica" w:hint="eastAsia"/>
          <w:color w:val="393939"/>
          <w:kern w:val="0"/>
          <w:sz w:val="32"/>
          <w:szCs w:val="32"/>
        </w:rPr>
        <w:t>第一中标候选人：西陇科学股份有限公司；</w:t>
      </w:r>
    </w:p>
    <w:p w:rsidR="001A7A1F" w:rsidRPr="001A7A1F" w:rsidRDefault="001A7A1F" w:rsidP="001A7A1F">
      <w:pPr>
        <w:widowControl/>
        <w:jc w:val="left"/>
        <w:rPr>
          <w:rFonts w:ascii="Helvetica" w:eastAsia="宋体" w:hAnsi="Helvetica" w:cs="Helvetica"/>
          <w:color w:val="112534"/>
          <w:kern w:val="0"/>
          <w:sz w:val="24"/>
          <w:szCs w:val="24"/>
        </w:rPr>
      </w:pPr>
      <w:r w:rsidRPr="001A7A1F">
        <w:rPr>
          <w:rFonts w:ascii="仿宋" w:eastAsia="仿宋" w:hAnsi="仿宋" w:cs="Helvetica" w:hint="eastAsia"/>
          <w:color w:val="393939"/>
          <w:kern w:val="0"/>
          <w:sz w:val="32"/>
          <w:szCs w:val="32"/>
        </w:rPr>
        <w:t>预中标报价：9.37 元/KG</w:t>
      </w:r>
    </w:p>
    <w:p w:rsidR="001A7A1F" w:rsidRPr="001A7A1F" w:rsidRDefault="001A7A1F" w:rsidP="001A7A1F">
      <w:pPr>
        <w:widowControl/>
        <w:jc w:val="left"/>
        <w:rPr>
          <w:rFonts w:ascii="Helvetica" w:eastAsia="宋体" w:hAnsi="Helvetica" w:cs="Helvetica"/>
          <w:color w:val="112534"/>
          <w:kern w:val="0"/>
          <w:sz w:val="24"/>
          <w:szCs w:val="24"/>
        </w:rPr>
      </w:pPr>
      <w:r w:rsidRPr="001A7A1F">
        <w:rPr>
          <w:rFonts w:ascii="仿宋" w:eastAsia="仿宋" w:hAnsi="仿宋" w:cs="Helvetica" w:hint="eastAsia"/>
          <w:color w:val="393939"/>
          <w:kern w:val="0"/>
          <w:sz w:val="32"/>
          <w:szCs w:val="32"/>
        </w:rPr>
        <w:t>中标内容：</w:t>
      </w:r>
      <w:r w:rsidRPr="001A7A1F">
        <w:rPr>
          <w:rFonts w:ascii="Calibri" w:eastAsia="仿宋" w:hAnsi="Calibri" w:cs="Calibri"/>
          <w:color w:val="393939"/>
          <w:kern w:val="0"/>
          <w:sz w:val="32"/>
          <w:szCs w:val="32"/>
        </w:rPr>
        <w:t> </w:t>
      </w:r>
      <w:r w:rsidRPr="001A7A1F">
        <w:rPr>
          <w:rFonts w:ascii="仿宋" w:eastAsia="仿宋" w:hAnsi="仿宋" w:cs="Helvetica" w:hint="eastAsia"/>
          <w:color w:val="393939"/>
          <w:kern w:val="0"/>
          <w:sz w:val="32"/>
          <w:szCs w:val="32"/>
        </w:rPr>
        <w:t>珠海醋酸纤维有限公司过氧化氢分析纯采购项目(第二次)。</w:t>
      </w:r>
    </w:p>
    <w:p w:rsidR="001A7A1F" w:rsidRPr="001A7A1F" w:rsidRDefault="001A7A1F" w:rsidP="001A7A1F">
      <w:pPr>
        <w:widowControl/>
        <w:jc w:val="left"/>
        <w:rPr>
          <w:rFonts w:ascii="Helvetica" w:eastAsia="宋体" w:hAnsi="Helvetica" w:cs="Helvetica"/>
          <w:color w:val="112534"/>
          <w:kern w:val="0"/>
          <w:sz w:val="24"/>
          <w:szCs w:val="24"/>
        </w:rPr>
      </w:pPr>
      <w:r w:rsidRPr="001A7A1F">
        <w:rPr>
          <w:rFonts w:ascii="仿宋" w:eastAsia="仿宋" w:hAnsi="仿宋" w:cs="Helvetica" w:hint="eastAsia"/>
          <w:color w:val="393939"/>
          <w:kern w:val="0"/>
          <w:sz w:val="32"/>
          <w:szCs w:val="32"/>
        </w:rPr>
        <w:t>第二中标候选人：深圳市中环环境水务有限公司；</w:t>
      </w:r>
    </w:p>
    <w:p w:rsidR="001A7A1F" w:rsidRPr="001A7A1F" w:rsidRDefault="001A7A1F" w:rsidP="001A7A1F">
      <w:pPr>
        <w:widowControl/>
        <w:jc w:val="left"/>
        <w:rPr>
          <w:rFonts w:ascii="Helvetica" w:eastAsia="宋体" w:hAnsi="Helvetica" w:cs="Helvetica"/>
          <w:color w:val="112534"/>
          <w:kern w:val="0"/>
          <w:sz w:val="24"/>
          <w:szCs w:val="24"/>
        </w:rPr>
      </w:pPr>
      <w:r w:rsidRPr="001A7A1F">
        <w:rPr>
          <w:rFonts w:ascii="仿宋" w:eastAsia="仿宋" w:hAnsi="仿宋" w:cs="Helvetica" w:hint="eastAsia"/>
          <w:color w:val="393939"/>
          <w:kern w:val="0"/>
          <w:sz w:val="32"/>
          <w:szCs w:val="32"/>
        </w:rPr>
        <w:t>预中标报价：13.50 元/KG</w:t>
      </w:r>
    </w:p>
    <w:p w:rsidR="001A7A1F" w:rsidRPr="001A7A1F" w:rsidRDefault="001A7A1F" w:rsidP="001A7A1F">
      <w:pPr>
        <w:widowControl/>
        <w:jc w:val="left"/>
        <w:rPr>
          <w:rFonts w:ascii="Helvetica" w:eastAsia="宋体" w:hAnsi="Helvetica" w:cs="Helvetica"/>
          <w:color w:val="112534"/>
          <w:kern w:val="0"/>
          <w:sz w:val="24"/>
          <w:szCs w:val="24"/>
        </w:rPr>
      </w:pPr>
      <w:r w:rsidRPr="001A7A1F">
        <w:rPr>
          <w:rFonts w:ascii="仿宋" w:eastAsia="仿宋" w:hAnsi="仿宋" w:cs="Helvetica" w:hint="eastAsia"/>
          <w:color w:val="393939"/>
          <w:kern w:val="0"/>
          <w:sz w:val="32"/>
          <w:szCs w:val="32"/>
        </w:rPr>
        <w:t>中标内容：</w:t>
      </w:r>
      <w:r w:rsidRPr="001A7A1F">
        <w:rPr>
          <w:rFonts w:ascii="Calibri" w:eastAsia="仿宋" w:hAnsi="Calibri" w:cs="Calibri"/>
          <w:color w:val="393939"/>
          <w:kern w:val="0"/>
          <w:sz w:val="32"/>
          <w:szCs w:val="32"/>
        </w:rPr>
        <w:t> </w:t>
      </w:r>
      <w:r w:rsidRPr="001A7A1F">
        <w:rPr>
          <w:rFonts w:ascii="仿宋" w:eastAsia="仿宋" w:hAnsi="仿宋" w:cs="Helvetica" w:hint="eastAsia"/>
          <w:color w:val="393939"/>
          <w:kern w:val="0"/>
          <w:sz w:val="32"/>
          <w:szCs w:val="32"/>
        </w:rPr>
        <w:t>珠海醋酸纤维有限公司过氧化氢分析纯采购项目(第二次)。</w:t>
      </w:r>
    </w:p>
    <w:p w:rsidR="001A7A1F" w:rsidRPr="001A7A1F" w:rsidRDefault="001A7A1F" w:rsidP="001A7A1F">
      <w:pPr>
        <w:widowControl/>
        <w:jc w:val="left"/>
        <w:rPr>
          <w:rFonts w:ascii="Helvetica" w:eastAsia="宋体" w:hAnsi="Helvetica" w:cs="Helvetica"/>
          <w:color w:val="112534"/>
          <w:kern w:val="0"/>
          <w:sz w:val="24"/>
          <w:szCs w:val="24"/>
        </w:rPr>
      </w:pPr>
      <w:r w:rsidRPr="001A7A1F">
        <w:rPr>
          <w:rFonts w:ascii="仿宋" w:eastAsia="仿宋" w:hAnsi="仿宋" w:cs="Helvetica" w:hint="eastAsia"/>
          <w:color w:val="393939"/>
          <w:kern w:val="0"/>
          <w:sz w:val="32"/>
          <w:szCs w:val="32"/>
        </w:rPr>
        <w:t>第三中标候选人：珠海市国宏仪器仪表有限公司；</w:t>
      </w:r>
    </w:p>
    <w:p w:rsidR="001A7A1F" w:rsidRPr="001A7A1F" w:rsidRDefault="001A7A1F" w:rsidP="001A7A1F">
      <w:pPr>
        <w:widowControl/>
        <w:jc w:val="left"/>
        <w:rPr>
          <w:rFonts w:ascii="Helvetica" w:eastAsia="宋体" w:hAnsi="Helvetica" w:cs="Helvetica"/>
          <w:color w:val="112534"/>
          <w:kern w:val="0"/>
          <w:sz w:val="24"/>
          <w:szCs w:val="24"/>
        </w:rPr>
      </w:pPr>
      <w:r w:rsidRPr="001A7A1F">
        <w:rPr>
          <w:rFonts w:ascii="仿宋" w:eastAsia="仿宋" w:hAnsi="仿宋" w:cs="Helvetica" w:hint="eastAsia"/>
          <w:color w:val="393939"/>
          <w:kern w:val="0"/>
          <w:sz w:val="32"/>
          <w:szCs w:val="32"/>
        </w:rPr>
        <w:t>预中标报价：12.61元/KG</w:t>
      </w:r>
    </w:p>
    <w:p w:rsidR="001A7A1F" w:rsidRPr="001A7A1F" w:rsidRDefault="001A7A1F" w:rsidP="001A7A1F">
      <w:pPr>
        <w:widowControl/>
        <w:jc w:val="left"/>
        <w:rPr>
          <w:rFonts w:ascii="Helvetica" w:eastAsia="宋体" w:hAnsi="Helvetica" w:cs="Helvetica"/>
          <w:color w:val="112534"/>
          <w:kern w:val="0"/>
          <w:sz w:val="24"/>
          <w:szCs w:val="24"/>
        </w:rPr>
      </w:pPr>
      <w:r w:rsidRPr="001A7A1F">
        <w:rPr>
          <w:rFonts w:ascii="仿宋" w:eastAsia="仿宋" w:hAnsi="仿宋" w:cs="Helvetica" w:hint="eastAsia"/>
          <w:color w:val="393939"/>
          <w:kern w:val="0"/>
          <w:sz w:val="32"/>
          <w:szCs w:val="32"/>
        </w:rPr>
        <w:t>中标内容：珠海醋酸纤维有限公司过氧化氢分析纯采购项目(第二次)。</w:t>
      </w:r>
    </w:p>
    <w:p w:rsidR="001A7A1F" w:rsidRPr="001A7A1F" w:rsidRDefault="001A7A1F" w:rsidP="001A7A1F">
      <w:pPr>
        <w:widowControl/>
        <w:jc w:val="left"/>
        <w:rPr>
          <w:rFonts w:ascii="Helvetica" w:eastAsia="宋体" w:hAnsi="Helvetica" w:cs="Helvetica"/>
          <w:color w:val="112534"/>
          <w:kern w:val="0"/>
          <w:sz w:val="24"/>
          <w:szCs w:val="24"/>
        </w:rPr>
      </w:pPr>
      <w:r w:rsidRPr="001A7A1F">
        <w:rPr>
          <w:rFonts w:ascii="仿宋" w:eastAsia="仿宋" w:hAnsi="仿宋" w:cs="Helvetica" w:hint="eastAsia"/>
          <w:color w:val="393939"/>
          <w:kern w:val="0"/>
          <w:sz w:val="32"/>
          <w:szCs w:val="32"/>
        </w:rPr>
        <w:t>七、根据本项目招标文件的规定，现对以上的评标结果进行公示，公示期为3日，公示期内无有效质疑的，招标人将根据规定向上述第一中标候选人发出《中标通知书》。</w:t>
      </w:r>
    </w:p>
    <w:p w:rsidR="001A7A1F" w:rsidRPr="001A7A1F" w:rsidRDefault="001A7A1F" w:rsidP="001A7A1F">
      <w:pPr>
        <w:widowControl/>
        <w:jc w:val="right"/>
        <w:rPr>
          <w:rFonts w:ascii="Helvetica" w:eastAsia="宋体" w:hAnsi="Helvetica" w:cs="Helvetica"/>
          <w:color w:val="112534"/>
          <w:kern w:val="0"/>
          <w:sz w:val="24"/>
          <w:szCs w:val="24"/>
        </w:rPr>
      </w:pPr>
      <w:r w:rsidRPr="001A7A1F">
        <w:rPr>
          <w:rFonts w:ascii="仿宋" w:eastAsia="仿宋" w:hAnsi="仿宋" w:cs="Helvetica" w:hint="eastAsia"/>
          <w:color w:val="393939"/>
          <w:kern w:val="0"/>
          <w:sz w:val="32"/>
          <w:szCs w:val="32"/>
        </w:rPr>
        <w:t>珠海醋酸纤维有限公司</w:t>
      </w:r>
    </w:p>
    <w:p w:rsidR="001A7A1F" w:rsidRPr="001A7A1F" w:rsidRDefault="001A7A1F" w:rsidP="001A7A1F">
      <w:pPr>
        <w:widowControl/>
        <w:jc w:val="right"/>
        <w:rPr>
          <w:rFonts w:ascii="Helvetica" w:eastAsia="宋体" w:hAnsi="Helvetica" w:cs="Helvetica"/>
          <w:color w:val="112534"/>
          <w:kern w:val="0"/>
          <w:sz w:val="24"/>
          <w:szCs w:val="24"/>
        </w:rPr>
      </w:pPr>
      <w:r w:rsidRPr="001A7A1F">
        <w:rPr>
          <w:rFonts w:ascii="仿宋" w:eastAsia="仿宋" w:hAnsi="仿宋" w:cs="Helvetica" w:hint="eastAsia"/>
          <w:color w:val="393939"/>
          <w:kern w:val="0"/>
          <w:sz w:val="32"/>
          <w:szCs w:val="32"/>
        </w:rPr>
        <w:t>广东信仕德建设项目管理有限公司</w:t>
      </w:r>
    </w:p>
    <w:p w:rsidR="00C308AA" w:rsidRPr="001A7A1F" w:rsidRDefault="00C308AA">
      <w:bookmarkStart w:id="0" w:name="_GoBack"/>
      <w:bookmarkEnd w:id="0"/>
    </w:p>
    <w:sectPr w:rsidR="00C308AA" w:rsidRPr="001A7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2C1" w:rsidRDefault="00A052C1" w:rsidP="001A7A1F">
      <w:r>
        <w:separator/>
      </w:r>
    </w:p>
  </w:endnote>
  <w:endnote w:type="continuationSeparator" w:id="0">
    <w:p w:rsidR="00A052C1" w:rsidRDefault="00A052C1" w:rsidP="001A7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2C1" w:rsidRDefault="00A052C1" w:rsidP="001A7A1F">
      <w:r>
        <w:separator/>
      </w:r>
    </w:p>
  </w:footnote>
  <w:footnote w:type="continuationSeparator" w:id="0">
    <w:p w:rsidR="00A052C1" w:rsidRDefault="00A052C1" w:rsidP="001A7A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9B2"/>
    <w:rsid w:val="001A7A1F"/>
    <w:rsid w:val="00A052C1"/>
    <w:rsid w:val="00A359B2"/>
    <w:rsid w:val="00C3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FDCB76-CC33-4DF4-B7CE-27D47F7D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A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7A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7A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7A1F"/>
    <w:rPr>
      <w:sz w:val="18"/>
      <w:szCs w:val="18"/>
    </w:rPr>
  </w:style>
  <w:style w:type="paragraph" w:customStyle="1" w:styleId="p">
    <w:name w:val="p"/>
    <w:basedOn w:val="a"/>
    <w:rsid w:val="001A7A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1A7A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8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Liang（李亮）</dc:creator>
  <cp:keywords/>
  <dc:description/>
  <cp:lastModifiedBy>Li Liang（李亮）</cp:lastModifiedBy>
  <cp:revision>2</cp:revision>
  <dcterms:created xsi:type="dcterms:W3CDTF">2023-05-10T01:37:00Z</dcterms:created>
  <dcterms:modified xsi:type="dcterms:W3CDTF">2023-05-10T01:37:00Z</dcterms:modified>
</cp:coreProperties>
</file>