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pStyle w:val="BodyText"/>
        <w:ind w:left="157"/>
        <w:spacing w:before="125" w:line="220" w:lineRule="auto"/>
        <w:outlineLvl w:val="0"/>
        <w:rPr>
          <w:sz w:val="24"/>
          <w:szCs w:val="24"/>
        </w:rPr>
      </w:pPr>
      <w:r>
        <w:rPr>
          <w:sz w:val="24"/>
          <w:szCs w:val="24"/>
          <w:color w:val="0000FF"/>
          <w:spacing w:val="-9"/>
        </w:rPr>
        <w:t>珠海醋酸纤维有限公司电缆沟改造工程（第二标</w:t>
      </w:r>
      <w:r>
        <w:rPr>
          <w:sz w:val="24"/>
          <w:szCs w:val="24"/>
          <w:color w:val="0000FF"/>
          <w:spacing w:val="-10"/>
        </w:rPr>
        <w:t>段）</w:t>
      </w:r>
      <w:r>
        <w:rPr>
          <w:sz w:val="24"/>
          <w:szCs w:val="24"/>
          <w:color w:val="0000FF"/>
          <w:spacing w:val="63"/>
        </w:rPr>
        <w:t xml:space="preserve"> </w:t>
      </w:r>
      <w:r>
        <w:rPr>
          <w:sz w:val="24"/>
          <w:szCs w:val="24"/>
          <w:color w:val="0000FF"/>
          <w:spacing w:val="-10"/>
        </w:rPr>
        <w:t>[项目编号：</w:t>
      </w:r>
      <w:r>
        <w:rPr>
          <w:sz w:val="24"/>
          <w:szCs w:val="24"/>
          <w:color w:val="0000FF"/>
          <w:spacing w:val="62"/>
        </w:rPr>
        <w:t xml:space="preserve"> </w:t>
      </w:r>
      <w:r>
        <w:rPr>
          <w:sz w:val="24"/>
          <w:szCs w:val="24"/>
          <w:color w:val="0000FF"/>
          <w:spacing w:val="-10"/>
        </w:rPr>
        <w:t>GDXSD2023-</w:t>
      </w:r>
    </w:p>
    <w:p>
      <w:pPr>
        <w:pStyle w:val="BodyText"/>
        <w:ind w:left="3213"/>
        <w:spacing w:before="181" w:line="219" w:lineRule="auto"/>
        <w:outlineLvl w:val="0"/>
        <w:rPr>
          <w:sz w:val="24"/>
          <w:szCs w:val="24"/>
        </w:rPr>
      </w:pPr>
      <w:r>
        <w:rPr>
          <w:sz w:val="24"/>
          <w:szCs w:val="24"/>
          <w:color w:val="0000FF"/>
          <w:spacing w:val="-1"/>
        </w:rPr>
        <w:t>GC002]更正公告二</w:t>
      </w:r>
    </w:p>
    <w:p>
      <w:pPr>
        <w:pStyle w:val="BodyText"/>
        <w:ind w:left="2442"/>
        <w:spacing w:before="183" w:line="220" w:lineRule="auto"/>
        <w:rPr>
          <w:sz w:val="24"/>
          <w:szCs w:val="24"/>
        </w:rPr>
      </w:pPr>
      <w:r>
        <w:rPr>
          <w:sz w:val="24"/>
          <w:szCs w:val="24"/>
          <w:spacing w:val="-9"/>
        </w:rPr>
        <w:t>（招标编号：</w:t>
      </w:r>
      <w:r>
        <w:rPr>
          <w:sz w:val="24"/>
          <w:szCs w:val="24"/>
          <w:spacing w:val="61"/>
        </w:rPr>
        <w:t xml:space="preserve"> </w:t>
      </w:r>
      <w:r>
        <w:rPr>
          <w:sz w:val="24"/>
          <w:szCs w:val="24"/>
          <w:color w:val="0000FF"/>
          <w:spacing w:val="-9"/>
        </w:rPr>
        <w:t>GDXSD2023-GC002</w:t>
      </w:r>
      <w:r>
        <w:rPr>
          <w:sz w:val="24"/>
          <w:szCs w:val="24"/>
          <w:spacing w:val="-9"/>
        </w:rPr>
        <w:t>）</w:t>
      </w:r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pStyle w:val="BodyText"/>
        <w:ind w:left="27"/>
        <w:spacing w:before="78" w:line="220" w:lineRule="auto"/>
        <w:rPr>
          <w:sz w:val="24"/>
          <w:szCs w:val="24"/>
        </w:rPr>
      </w:pPr>
      <w:r>
        <w:rPr>
          <w:sz w:val="24"/>
          <w:szCs w:val="24"/>
          <w14:textOutline w14:w="4354" w14:cap="flat" w14:cmpd="sng">
            <w14:solidFill>
              <w14:srgbClr w14:val="000000"/>
            </w14:solidFill>
            <w14:prstDash w14:val="solid"/>
            <w14:miter w14:lim="10"/>
          </w14:textOutline>
          <w:spacing w:val="-3"/>
        </w:rPr>
        <w:t>一、内容：</w:t>
      </w:r>
    </w:p>
    <w:p>
      <w:pPr>
        <w:pStyle w:val="BodyText"/>
        <w:ind w:left="339"/>
        <w:spacing w:before="196" w:line="221" w:lineRule="auto"/>
        <w:rPr/>
      </w:pPr>
      <w:r>
        <w:rPr>
          <w:color w:val="0000FF"/>
          <w:spacing w:val="-8"/>
        </w:rPr>
        <w:t>各潜在投标人：</w:t>
      </w:r>
    </w:p>
    <w:p>
      <w:pPr>
        <w:pStyle w:val="BodyText"/>
        <w:ind w:left="23"/>
        <w:spacing w:before="216" w:line="468" w:lineRule="exact"/>
        <w:rPr/>
      </w:pPr>
      <w:r>
        <w:rPr>
          <w:color w:val="0000FF"/>
          <w:spacing w:val="-7"/>
          <w:position w:val="19"/>
        </w:rPr>
        <w:t>现对</w:t>
      </w:r>
      <w:r>
        <w:rPr>
          <w:color w:val="0000FF"/>
          <w:spacing w:val="-42"/>
          <w:position w:val="19"/>
        </w:rPr>
        <w:t xml:space="preserve"> </w:t>
      </w:r>
      <w:r>
        <w:rPr>
          <w:color w:val="0000FF"/>
          <w:spacing w:val="-7"/>
          <w:position w:val="19"/>
        </w:rPr>
        <w:t>2023</w:t>
      </w:r>
      <w:r>
        <w:rPr>
          <w:color w:val="0000FF"/>
          <w:spacing w:val="-44"/>
          <w:position w:val="19"/>
        </w:rPr>
        <w:t xml:space="preserve"> </w:t>
      </w:r>
      <w:r>
        <w:rPr>
          <w:color w:val="0000FF"/>
          <w:spacing w:val="-7"/>
          <w:position w:val="19"/>
        </w:rPr>
        <w:t>年</w:t>
      </w:r>
      <w:r>
        <w:rPr>
          <w:color w:val="0000FF"/>
          <w:spacing w:val="-43"/>
          <w:position w:val="19"/>
        </w:rPr>
        <w:t xml:space="preserve"> </w:t>
      </w:r>
      <w:r>
        <w:rPr>
          <w:color w:val="0000FF"/>
          <w:spacing w:val="-7"/>
          <w:position w:val="19"/>
        </w:rPr>
        <w:t>04</w:t>
      </w:r>
      <w:r>
        <w:rPr>
          <w:color w:val="0000FF"/>
          <w:spacing w:val="-40"/>
          <w:position w:val="19"/>
        </w:rPr>
        <w:t xml:space="preserve"> </w:t>
      </w:r>
      <w:r>
        <w:rPr>
          <w:color w:val="0000FF"/>
          <w:spacing w:val="-7"/>
          <w:position w:val="19"/>
        </w:rPr>
        <w:t>月</w:t>
      </w:r>
      <w:r>
        <w:rPr>
          <w:color w:val="0000FF"/>
          <w:spacing w:val="-41"/>
          <w:position w:val="19"/>
        </w:rPr>
        <w:t xml:space="preserve"> </w:t>
      </w:r>
      <w:r>
        <w:rPr>
          <w:color w:val="0000FF"/>
          <w:spacing w:val="-7"/>
          <w:position w:val="19"/>
        </w:rPr>
        <w:t>20 日发布的珠海醋酸纤维有限公司电缆沟改造工程（第二标段） [项目编</w:t>
      </w:r>
    </w:p>
    <w:p>
      <w:pPr>
        <w:pStyle w:val="BodyText"/>
        <w:ind w:left="27"/>
        <w:spacing w:before="1" w:line="218" w:lineRule="auto"/>
        <w:rPr/>
      </w:pPr>
      <w:r>
        <w:rPr>
          <w:color w:val="0000FF"/>
          <w:spacing w:val="-4"/>
        </w:rPr>
        <w:t>号：</w:t>
      </w:r>
      <w:r>
        <w:rPr>
          <w:color w:val="0000FF"/>
          <w:spacing w:val="-30"/>
        </w:rPr>
        <w:t xml:space="preserve"> </w:t>
      </w:r>
      <w:r>
        <w:rPr>
          <w:color w:val="0000FF"/>
          <w:spacing w:val="-4"/>
        </w:rPr>
        <w:t>GDXSD2023-GC002]更正公告的第二</w:t>
      </w:r>
      <w:r>
        <w:rPr>
          <w:color w:val="0000FF"/>
          <w:spacing w:val="-5"/>
        </w:rPr>
        <w:t>项作如下更正：</w:t>
      </w:r>
    </w:p>
    <w:p>
      <w:pPr>
        <w:pStyle w:val="BodyText"/>
        <w:ind w:left="27"/>
        <w:spacing w:before="219" w:line="219" w:lineRule="auto"/>
        <w:rPr/>
      </w:pPr>
      <w:r>
        <w:rPr>
          <w:color w:val="0000FF"/>
          <w:spacing w:val="-4"/>
        </w:rPr>
        <w:t>原更正公告第二项“招标文件第二章投标资料表‘</w:t>
      </w:r>
      <w:r>
        <w:rPr>
          <w:color w:val="0000FF"/>
          <w:spacing w:val="-75"/>
        </w:rPr>
        <w:t xml:space="preserve"> </w:t>
      </w:r>
      <w:r>
        <w:rPr>
          <w:color w:val="0000FF"/>
          <w:spacing w:val="-4"/>
        </w:rPr>
        <w:t>附表    评分细则</w:t>
      </w:r>
      <w:r>
        <w:rPr>
          <w:color w:val="0000FF"/>
          <w:spacing w:val="-76"/>
        </w:rPr>
        <w:t xml:space="preserve"> </w:t>
      </w:r>
      <w:r>
        <w:rPr>
          <w:color w:val="0000FF"/>
          <w:spacing w:val="-4"/>
        </w:rPr>
        <w:t>’中评价指标‘经济报</w:t>
      </w:r>
    </w:p>
    <w:p>
      <w:pPr>
        <w:pStyle w:val="BodyText"/>
        <w:ind w:left="23"/>
        <w:spacing w:before="219" w:line="219" w:lineRule="auto"/>
        <w:rPr/>
      </w:pPr>
      <w:r>
        <w:rPr>
          <w:color w:val="0000FF"/>
          <w:spacing w:val="-26"/>
        </w:rPr>
        <w:t>价</w:t>
      </w:r>
      <w:r>
        <w:rPr>
          <w:color w:val="0000FF"/>
          <w:spacing w:val="-77"/>
        </w:rPr>
        <w:t xml:space="preserve"> </w:t>
      </w:r>
      <w:r>
        <w:rPr>
          <w:color w:val="0000FF"/>
          <w:spacing w:val="-26"/>
        </w:rPr>
        <w:t>’项</w:t>
      </w:r>
      <w:r>
        <w:rPr>
          <w:color w:val="0000FF"/>
          <w:spacing w:val="-77"/>
        </w:rPr>
        <w:t xml:space="preserve"> </w:t>
      </w:r>
      <w:r>
        <w:rPr>
          <w:color w:val="0000FF"/>
          <w:spacing w:val="-26"/>
        </w:rPr>
        <w:t>”更正为：</w:t>
      </w:r>
    </w:p>
    <w:p>
      <w:pPr>
        <w:pStyle w:val="BodyText"/>
        <w:ind w:left="21" w:right="14"/>
        <w:spacing w:before="221" w:line="411" w:lineRule="auto"/>
        <w:rPr/>
      </w:pPr>
      <w:r>
        <w:rPr>
          <w:color w:val="0000FF"/>
          <w:spacing w:val="-4"/>
        </w:rPr>
        <w:t>评标价取有效的投标人除专用增值税税金外的投标总价为评标价，</w:t>
      </w:r>
      <w:r>
        <w:rPr>
          <w:color w:val="0000FF"/>
          <w:spacing w:val="-42"/>
        </w:rPr>
        <w:t xml:space="preserve"> </w:t>
      </w:r>
      <w:r>
        <w:rPr>
          <w:color w:val="0000FF"/>
          <w:spacing w:val="-4"/>
        </w:rPr>
        <w:t>评标基准价</w:t>
      </w:r>
      <w:r>
        <w:rPr>
          <w:color w:val="0000FF"/>
          <w:spacing w:val="-5"/>
        </w:rPr>
        <w:t>为满足招标文</w:t>
      </w:r>
      <w:r>
        <w:rPr>
          <w:color w:val="0000FF"/>
        </w:rPr>
        <w:t xml:space="preserve"> </w:t>
      </w:r>
      <w:r>
        <w:rPr>
          <w:color w:val="0000FF"/>
          <w:spacing w:val="-1"/>
        </w:rPr>
        <w:t>件要求的各评标价的算术平均值。当评标价等于评标基准价时得</w:t>
      </w:r>
      <w:r>
        <w:rPr>
          <w:color w:val="0000FF"/>
          <w:spacing w:val="-32"/>
        </w:rPr>
        <w:t xml:space="preserve"> </w:t>
      </w:r>
      <w:r>
        <w:rPr>
          <w:color w:val="0000FF"/>
          <w:spacing w:val="-1"/>
        </w:rPr>
        <w:t>54</w:t>
      </w:r>
      <w:r>
        <w:rPr>
          <w:color w:val="0000FF"/>
          <w:spacing w:val="-42"/>
        </w:rPr>
        <w:t xml:space="preserve"> </w:t>
      </w:r>
      <w:r>
        <w:rPr>
          <w:color w:val="0000FF"/>
          <w:spacing w:val="-1"/>
        </w:rPr>
        <w:t>分，当评标价高于评标</w:t>
      </w:r>
      <w:r>
        <w:rPr>
          <w:color w:val="0000FF"/>
        </w:rPr>
        <w:t xml:space="preserve"> </w:t>
      </w:r>
      <w:r>
        <w:rPr>
          <w:color w:val="0000FF"/>
          <w:spacing w:val="-13"/>
        </w:rPr>
        <w:t>基准价，</w:t>
      </w:r>
      <w:r>
        <w:rPr>
          <w:color w:val="0000FF"/>
          <w:spacing w:val="-36"/>
        </w:rPr>
        <w:t xml:space="preserve"> </w:t>
      </w:r>
      <w:r>
        <w:rPr>
          <w:color w:val="0000FF"/>
          <w:spacing w:val="-13"/>
        </w:rPr>
        <w:t>每高</w:t>
      </w:r>
      <w:r>
        <w:rPr>
          <w:color w:val="0000FF"/>
          <w:spacing w:val="-29"/>
        </w:rPr>
        <w:t xml:space="preserve"> </w:t>
      </w:r>
      <w:r>
        <w:rPr>
          <w:color w:val="0000FF"/>
          <w:spacing w:val="-13"/>
        </w:rPr>
        <w:t>1%扣</w:t>
      </w:r>
      <w:r>
        <w:rPr>
          <w:color w:val="0000FF"/>
          <w:spacing w:val="-29"/>
        </w:rPr>
        <w:t xml:space="preserve"> </w:t>
      </w:r>
      <w:r>
        <w:rPr>
          <w:color w:val="0000FF"/>
          <w:spacing w:val="-13"/>
        </w:rPr>
        <w:t>1</w:t>
      </w:r>
      <w:r>
        <w:rPr>
          <w:color w:val="0000FF"/>
          <w:spacing w:val="-41"/>
        </w:rPr>
        <w:t xml:space="preserve"> </w:t>
      </w:r>
      <w:r>
        <w:rPr>
          <w:color w:val="0000FF"/>
          <w:spacing w:val="-13"/>
        </w:rPr>
        <w:t>分，最多扣</w:t>
      </w:r>
      <w:r>
        <w:rPr>
          <w:color w:val="0000FF"/>
          <w:spacing w:val="-29"/>
        </w:rPr>
        <w:t xml:space="preserve"> </w:t>
      </w:r>
      <w:r>
        <w:rPr>
          <w:color w:val="0000FF"/>
          <w:spacing w:val="-13"/>
        </w:rPr>
        <w:t>14</w:t>
      </w:r>
      <w:r>
        <w:rPr>
          <w:color w:val="0000FF"/>
          <w:spacing w:val="-42"/>
        </w:rPr>
        <w:t xml:space="preserve"> </w:t>
      </w:r>
      <w:r>
        <w:rPr>
          <w:color w:val="0000FF"/>
          <w:spacing w:val="-13"/>
        </w:rPr>
        <w:t>分，当评</w:t>
      </w:r>
      <w:r>
        <w:rPr>
          <w:color w:val="0000FF"/>
          <w:spacing w:val="-14"/>
        </w:rPr>
        <w:t>标价低于评标基准价， 每低</w:t>
      </w:r>
      <w:r>
        <w:rPr>
          <w:color w:val="0000FF"/>
          <w:spacing w:val="-29"/>
        </w:rPr>
        <w:t xml:space="preserve"> </w:t>
      </w:r>
      <w:r>
        <w:rPr>
          <w:color w:val="0000FF"/>
          <w:spacing w:val="-14"/>
        </w:rPr>
        <w:t>1%加</w:t>
      </w:r>
      <w:r>
        <w:rPr>
          <w:color w:val="0000FF"/>
          <w:spacing w:val="-29"/>
        </w:rPr>
        <w:t xml:space="preserve"> </w:t>
      </w:r>
      <w:r>
        <w:rPr>
          <w:color w:val="0000FF"/>
          <w:spacing w:val="-14"/>
        </w:rPr>
        <w:t>1</w:t>
      </w:r>
      <w:r>
        <w:rPr>
          <w:color w:val="0000FF"/>
          <w:spacing w:val="-41"/>
        </w:rPr>
        <w:t xml:space="preserve"> </w:t>
      </w:r>
      <w:r>
        <w:rPr>
          <w:color w:val="0000FF"/>
          <w:spacing w:val="-14"/>
        </w:rPr>
        <w:t>分，最多加</w:t>
      </w:r>
      <w:r>
        <w:rPr>
          <w:color w:val="0000FF"/>
          <w:spacing w:val="-43"/>
        </w:rPr>
        <w:t xml:space="preserve"> </w:t>
      </w:r>
      <w:r>
        <w:rPr>
          <w:color w:val="0000FF"/>
          <w:spacing w:val="-14"/>
        </w:rPr>
        <w:t>6</w:t>
      </w:r>
    </w:p>
    <w:p>
      <w:pPr>
        <w:pStyle w:val="BodyText"/>
        <w:ind w:left="24"/>
        <w:spacing w:line="219" w:lineRule="auto"/>
        <w:rPr/>
      </w:pPr>
      <w:r>
        <w:rPr>
          <w:color w:val="0000FF"/>
          <w:spacing w:val="-3"/>
        </w:rPr>
        <w:t>分，得分精确到小数点后两位。</w:t>
      </w:r>
    </w:p>
    <w:p>
      <w:pPr>
        <w:spacing w:line="307" w:lineRule="auto"/>
        <w:rPr>
          <w:rFonts w:ascii="Arial"/>
          <w:sz w:val="21"/>
        </w:rPr>
      </w:pPr>
      <w:r/>
    </w:p>
    <w:p>
      <w:pPr>
        <w:spacing w:line="307" w:lineRule="auto"/>
        <w:rPr>
          <w:rFonts w:ascii="Arial"/>
          <w:sz w:val="21"/>
        </w:rPr>
      </w:pPr>
      <w:r/>
    </w:p>
    <w:p>
      <w:pPr>
        <w:pStyle w:val="BodyText"/>
        <w:ind w:left="22"/>
        <w:spacing w:before="69" w:line="468" w:lineRule="exact"/>
        <w:rPr/>
      </w:pPr>
      <w:r>
        <w:rPr>
          <w:color w:val="0000FF"/>
          <w:spacing w:val="-3"/>
          <w:position w:val="19"/>
        </w:rPr>
        <w:t>注：招标公告、招标文件及原更正公告如涉及到上述更正内容作相应修改。除上述更正内容</w:t>
      </w:r>
    </w:p>
    <w:p>
      <w:pPr>
        <w:pStyle w:val="BodyText"/>
        <w:ind w:left="26"/>
        <w:spacing w:before="1" w:line="218" w:lineRule="auto"/>
        <w:rPr/>
      </w:pPr>
      <w:r>
        <w:rPr>
          <w:color w:val="0000FF"/>
          <w:spacing w:val="-2"/>
        </w:rPr>
        <w:t>外，原招标公告、招标文件及原更正公告中其他内容不变。</w:t>
      </w:r>
    </w:p>
    <w:p>
      <w:pPr>
        <w:pStyle w:val="BodyText"/>
        <w:ind w:left="27"/>
        <w:spacing w:before="204" w:line="220" w:lineRule="auto"/>
        <w:rPr>
          <w:sz w:val="24"/>
          <w:szCs w:val="24"/>
        </w:rPr>
      </w:pPr>
      <w:r>
        <w:rPr>
          <w:sz w:val="24"/>
          <w:szCs w:val="24"/>
          <w14:textOutline w14:w="4354" w14:cap="flat" w14:cmpd="sng">
            <w14:solidFill>
              <w14:srgbClr w14:val="000000"/>
            </w14:solidFill>
            <w14:prstDash w14:val="solid"/>
            <w14:miter w14:lim="10"/>
          </w14:textOutline>
          <w:spacing w:val="-2"/>
        </w:rPr>
        <w:t>二、监督部门</w:t>
      </w:r>
    </w:p>
    <w:p>
      <w:pPr>
        <w:pStyle w:val="BodyText"/>
        <w:ind w:left="338"/>
        <w:spacing w:before="196" w:line="220" w:lineRule="auto"/>
        <w:rPr/>
      </w:pPr>
      <w:r>
        <w:rPr>
          <w:spacing w:val="-1"/>
        </w:rPr>
        <w:t>本招标项目的监督部门为</w:t>
      </w:r>
      <w:r>
        <w:rPr>
          <w:color w:val="0000FF"/>
          <w:spacing w:val="-1"/>
        </w:rPr>
        <w:t>珠海醋酸纤维有限公司</w:t>
      </w:r>
      <w:r>
        <w:rPr>
          <w:spacing w:val="-1"/>
        </w:rPr>
        <w:t>。</w:t>
      </w:r>
    </w:p>
    <w:p>
      <w:pPr>
        <w:pStyle w:val="BodyText"/>
        <w:ind w:left="23"/>
        <w:spacing w:before="203" w:line="222" w:lineRule="auto"/>
        <w:rPr>
          <w:sz w:val="24"/>
          <w:szCs w:val="24"/>
        </w:rPr>
      </w:pPr>
      <w:r>
        <w:rPr>
          <w:sz w:val="24"/>
          <w:szCs w:val="24"/>
          <w14:textOutline w14:w="4354" w14:cap="flat" w14:cmpd="sng">
            <w14:solidFill>
              <w14:srgbClr w14:val="000000"/>
            </w14:solidFill>
            <w14:prstDash w14:val="solid"/>
            <w14:miter w14:lim="10"/>
          </w14:textOutline>
          <w:spacing w:val="-1"/>
        </w:rPr>
        <w:t>三、联系方式</w:t>
      </w:r>
    </w:p>
    <w:p>
      <w:pPr>
        <w:pStyle w:val="BodyText"/>
        <w:ind w:left="338"/>
        <w:spacing w:before="195" w:line="220" w:lineRule="auto"/>
        <w:rPr/>
      </w:pPr>
      <w:r>
        <w:rPr>
          <w:spacing w:val="-6"/>
        </w:rPr>
        <w:t>招 标 人：</w:t>
      </w:r>
      <w:r>
        <w:rPr>
          <w:spacing w:val="-19"/>
        </w:rPr>
        <w:t xml:space="preserve"> </w:t>
      </w:r>
      <w:r>
        <w:rPr>
          <w:color w:val="0000FF"/>
          <w:spacing w:val="-6"/>
        </w:rPr>
        <w:t>珠海醋酸纤维有限公司</w:t>
      </w:r>
    </w:p>
    <w:p>
      <w:pPr>
        <w:pStyle w:val="BodyText"/>
        <w:ind w:left="337"/>
        <w:spacing w:before="218" w:line="220" w:lineRule="auto"/>
        <w:rPr/>
      </w:pPr>
      <w:r>
        <w:rPr>
          <w:spacing w:val="-5"/>
        </w:rPr>
        <w:t>地    址：</w:t>
      </w:r>
      <w:r>
        <w:rPr>
          <w:spacing w:val="-14"/>
        </w:rPr>
        <w:t xml:space="preserve"> </w:t>
      </w:r>
      <w:r>
        <w:rPr>
          <w:color w:val="0000FF"/>
          <w:spacing w:val="-5"/>
        </w:rPr>
        <w:t>珠海市金湾区南水镇化联三路</w:t>
      </w:r>
      <w:r>
        <w:rPr>
          <w:color w:val="0000FF"/>
          <w:spacing w:val="-43"/>
        </w:rPr>
        <w:t xml:space="preserve"> </w:t>
      </w:r>
      <w:r>
        <w:rPr>
          <w:color w:val="0000FF"/>
          <w:spacing w:val="-5"/>
        </w:rPr>
        <w:t>9</w:t>
      </w:r>
      <w:r>
        <w:rPr>
          <w:color w:val="0000FF"/>
          <w:spacing w:val="-39"/>
        </w:rPr>
        <w:t xml:space="preserve"> </w:t>
      </w:r>
      <w:r>
        <w:rPr>
          <w:color w:val="0000FF"/>
          <w:spacing w:val="-5"/>
        </w:rPr>
        <w:t>号</w:t>
      </w:r>
    </w:p>
    <w:p>
      <w:pPr>
        <w:pStyle w:val="BodyText"/>
        <w:ind w:left="338"/>
        <w:spacing w:before="218" w:line="220" w:lineRule="auto"/>
        <w:rPr/>
      </w:pPr>
      <w:r>
        <w:rPr>
          <w:spacing w:val="-18"/>
        </w:rPr>
        <w:t>联</w:t>
      </w:r>
      <w:r>
        <w:rPr>
          <w:spacing w:val="12"/>
        </w:rPr>
        <w:t xml:space="preserve"> </w:t>
      </w:r>
      <w:r>
        <w:rPr>
          <w:spacing w:val="-18"/>
        </w:rPr>
        <w:t>系</w:t>
      </w:r>
      <w:r>
        <w:rPr>
          <w:spacing w:val="10"/>
        </w:rPr>
        <w:t xml:space="preserve"> </w:t>
      </w:r>
      <w:r>
        <w:rPr>
          <w:spacing w:val="-18"/>
        </w:rPr>
        <w:t>人：</w:t>
      </w:r>
      <w:r>
        <w:rPr>
          <w:spacing w:val="-25"/>
        </w:rPr>
        <w:t xml:space="preserve"> </w:t>
      </w:r>
      <w:r>
        <w:rPr>
          <w:color w:val="0000FF"/>
          <w:spacing w:val="-18"/>
        </w:rPr>
        <w:t>谭丹</w:t>
      </w:r>
    </w:p>
    <w:p>
      <w:pPr>
        <w:pStyle w:val="BodyText"/>
        <w:ind w:left="361"/>
        <w:spacing w:before="218" w:line="222" w:lineRule="auto"/>
        <w:rPr/>
      </w:pPr>
      <w:r>
        <w:rPr>
          <w:spacing w:val="-9"/>
        </w:rPr>
        <w:t>电</w:t>
      </w:r>
      <w:r>
        <w:rPr>
          <w:spacing w:val="4"/>
        </w:rPr>
        <w:t xml:space="preserve">    </w:t>
      </w:r>
      <w:r>
        <w:rPr>
          <w:spacing w:val="-9"/>
        </w:rPr>
        <w:t>话：</w:t>
      </w:r>
      <w:r>
        <w:rPr>
          <w:spacing w:val="-20"/>
        </w:rPr>
        <w:t xml:space="preserve"> </w:t>
      </w:r>
      <w:r>
        <w:rPr>
          <w:color w:val="0000FF"/>
          <w:spacing w:val="-9"/>
        </w:rPr>
        <w:t>0756-7867262</w:t>
      </w:r>
    </w:p>
    <w:p>
      <w:pPr>
        <w:pStyle w:val="BodyText"/>
        <w:ind w:left="361"/>
        <w:spacing w:before="215" w:line="220" w:lineRule="auto"/>
        <w:rPr/>
      </w:pPr>
      <w:r>
        <w:rPr>
          <w:spacing w:val="-25"/>
        </w:rPr>
        <w:t>电子邮件：</w:t>
      </w:r>
      <w:r>
        <w:rPr>
          <w:spacing w:val="18"/>
        </w:rPr>
        <w:t xml:space="preserve"> </w:t>
      </w:r>
      <w:r>
        <w:rPr>
          <w:color w:val="0000FF"/>
          <w:spacing w:val="-25"/>
        </w:rPr>
        <w:t>/</w:t>
      </w:r>
    </w:p>
    <w:p>
      <w:pPr>
        <w:spacing w:line="306" w:lineRule="auto"/>
        <w:rPr>
          <w:rFonts w:ascii="Arial"/>
          <w:sz w:val="21"/>
        </w:rPr>
      </w:pPr>
      <w:r/>
    </w:p>
    <w:p>
      <w:pPr>
        <w:spacing w:line="306" w:lineRule="auto"/>
        <w:rPr>
          <w:rFonts w:ascii="Arial"/>
          <w:sz w:val="21"/>
        </w:rPr>
      </w:pPr>
      <w:r/>
    </w:p>
    <w:p>
      <w:pPr>
        <w:pStyle w:val="BodyText"/>
        <w:ind w:left="338"/>
        <w:spacing w:before="69" w:line="220" w:lineRule="auto"/>
        <w:rPr/>
      </w:pPr>
      <w:r>
        <w:rPr>
          <w:spacing w:val="-8"/>
        </w:rPr>
        <w:t>招标代理机构：</w:t>
      </w:r>
      <w:r>
        <w:rPr>
          <w:spacing w:val="61"/>
        </w:rPr>
        <w:t xml:space="preserve"> </w:t>
      </w:r>
      <w:r>
        <w:rPr>
          <w:color w:val="0000FF"/>
          <w:spacing w:val="-8"/>
        </w:rPr>
        <w:t>广东信仕德建设项目管理有限公司</w:t>
      </w:r>
    </w:p>
    <w:p>
      <w:pPr>
        <w:pStyle w:val="BodyText"/>
        <w:ind w:left="337"/>
        <w:spacing w:before="219" w:line="220" w:lineRule="auto"/>
        <w:rPr/>
      </w:pPr>
      <w:r>
        <w:rPr>
          <w:spacing w:val="-6"/>
        </w:rPr>
        <w:t>地    址：  </w:t>
      </w:r>
      <w:r>
        <w:rPr>
          <w:color w:val="0000FF"/>
          <w:spacing w:val="-6"/>
        </w:rPr>
        <w:t>珠海市香洲区银桦路</w:t>
      </w:r>
      <w:r>
        <w:rPr>
          <w:color w:val="0000FF"/>
          <w:spacing w:val="-35"/>
        </w:rPr>
        <w:t xml:space="preserve"> </w:t>
      </w:r>
      <w:r>
        <w:rPr>
          <w:color w:val="0000FF"/>
          <w:spacing w:val="-6"/>
        </w:rPr>
        <w:t>337</w:t>
      </w:r>
      <w:r>
        <w:rPr>
          <w:color w:val="0000FF"/>
          <w:spacing w:val="-39"/>
        </w:rPr>
        <w:t xml:space="preserve"> </w:t>
      </w:r>
      <w:r>
        <w:rPr>
          <w:color w:val="0000FF"/>
          <w:spacing w:val="-6"/>
        </w:rPr>
        <w:t>号</w:t>
      </w:r>
      <w:r>
        <w:rPr>
          <w:color w:val="0000FF"/>
          <w:spacing w:val="-42"/>
        </w:rPr>
        <w:t xml:space="preserve"> </w:t>
      </w:r>
      <w:r>
        <w:rPr>
          <w:color w:val="0000FF"/>
          <w:spacing w:val="-6"/>
        </w:rPr>
        <w:t>202</w:t>
      </w:r>
      <w:r>
        <w:rPr>
          <w:color w:val="0000FF"/>
          <w:spacing w:val="-41"/>
        </w:rPr>
        <w:t xml:space="preserve"> </w:t>
      </w:r>
      <w:r>
        <w:rPr>
          <w:color w:val="0000FF"/>
          <w:spacing w:val="-6"/>
        </w:rPr>
        <w:t>室</w:t>
      </w:r>
    </w:p>
    <w:p>
      <w:pPr>
        <w:pStyle w:val="BodyText"/>
        <w:ind w:left="338"/>
        <w:spacing w:before="217" w:line="220" w:lineRule="auto"/>
        <w:rPr/>
      </w:pPr>
      <w:r>
        <w:rPr>
          <w:spacing w:val="-10"/>
        </w:rPr>
        <w:t>联 系</w:t>
      </w:r>
      <w:r>
        <w:rPr>
          <w:spacing w:val="16"/>
        </w:rPr>
        <w:t xml:space="preserve"> </w:t>
      </w:r>
      <w:r>
        <w:rPr>
          <w:spacing w:val="-10"/>
        </w:rPr>
        <w:t>人：  </w:t>
      </w:r>
      <w:r>
        <w:rPr>
          <w:color w:val="0000FF"/>
          <w:spacing w:val="-10"/>
        </w:rPr>
        <w:t>邓碧、彭梓健</w:t>
      </w:r>
    </w:p>
    <w:p>
      <w:pPr>
        <w:spacing w:line="220" w:lineRule="auto"/>
        <w:sectPr>
          <w:pgSz w:w="11906" w:h="16839"/>
          <w:pgMar w:top="1431" w:right="1785" w:bottom="0" w:left="1785" w:header="0" w:footer="0" w:gutter="0"/>
        </w:sectPr>
        <w:rPr/>
      </w:pPr>
    </w:p>
    <w:p>
      <w:pPr>
        <w:pStyle w:val="BodyText"/>
        <w:ind w:left="361"/>
        <w:spacing w:before="139" w:line="222" w:lineRule="auto"/>
        <w:rPr/>
      </w:pPr>
      <w:r>
        <w:drawing>
          <wp:anchor distT="0" distB="0" distL="0" distR="0" simplePos="0" relativeHeight="251659264" behindDoc="0" locked="0" layoutInCell="0" allowOverlap="1">
            <wp:simplePos x="0" y="0"/>
            <wp:positionH relativeFrom="page">
              <wp:posOffset>5108081</wp:posOffset>
            </wp:positionH>
            <wp:positionV relativeFrom="page">
              <wp:posOffset>1451661</wp:posOffset>
            </wp:positionV>
            <wp:extent cx="1312597" cy="1202087"/>
            <wp:effectExtent l="0" t="0" r="0" b="0"/>
            <wp:wrapNone/>
            <wp:docPr id="2" name="IM 2"/>
            <wp:cNvGraphicFramePr/>
            <a:graphic>
              <a:graphicData uri="http://schemas.openxmlformats.org/drawingml/2006/picture">
                <pic:pic>
                  <pic:nvPicPr>
                    <pic:cNvPr id="2" name="IM 2"/>
                    <pic:cNvPicPr/>
                  </pic:nvPicPr>
                  <pic:blipFill>
                    <a:blip r:embed="rId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312597" cy="12020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shape id="_x0000_s2" style="position:absolute;margin-left:111.066pt;margin-top:170.398pt;mso-position-vertical-relative:page;mso-position-horizontal-relative:page;width:394.45pt;height:17.3pt;z-index:251660288;" o:allowincell="f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pStyle w:val="BodyText"/>
                    <w:spacing w:before="19" w:line="220" w:lineRule="auto"/>
                    <w:jc w:val="right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  <w:spacing w:val="-12"/>
                    </w:rPr>
                    <w:t>招标人或其招标代理机构主要负责人（项目负责人</w:t>
                  </w:r>
                  <w:r>
                    <w:rPr>
                      <w:sz w:val="24"/>
                      <w:szCs w:val="24"/>
                      <w:spacing w:val="-1"/>
                    </w:rPr>
                    <w:t>）：</w:t>
                  </w:r>
                  <w:r>
                    <w:rPr>
                      <w:sz w:val="24"/>
                      <w:szCs w:val="24"/>
                      <w:spacing w:val="57"/>
                    </w:rPr>
                    <w:t xml:space="preserve"> </w:t>
                  </w:r>
                  <w:r>
                    <w:rPr>
                      <w:sz w:val="24"/>
                      <w:szCs w:val="24"/>
                      <w:u w:val="single" w:color="auto"/>
                      <w:spacing w:val="8"/>
                    </w:rPr>
                    <w:t xml:space="preserve">         </w:t>
                  </w:r>
                  <w:r>
                    <w:rPr>
                      <w:sz w:val="24"/>
                      <w:szCs w:val="24"/>
                      <w:spacing w:val="-19"/>
                    </w:rPr>
                    <w:t xml:space="preserve"> </w:t>
                  </w:r>
                  <w:r>
                    <w:rPr>
                      <w:sz w:val="24"/>
                      <w:szCs w:val="24"/>
                      <w:spacing w:val="-1"/>
                    </w:rPr>
                    <w:t>（</w:t>
                  </w:r>
                  <w:r>
                    <w:rPr>
                      <w:sz w:val="24"/>
                      <w:szCs w:val="24"/>
                      <w:spacing w:val="-12"/>
                    </w:rPr>
                    <w:t>签名）</w:t>
                  </w:r>
                </w:p>
              </w:txbxContent>
            </v:textbox>
          </v:shape>
        </w:pict>
      </w:r>
      <w:r>
        <w:rPr>
          <w:spacing w:val="-9"/>
        </w:rPr>
        <w:t>电</w:t>
      </w:r>
      <w:r>
        <w:rPr>
          <w:spacing w:val="2"/>
        </w:rPr>
        <w:t xml:space="preserve">    </w:t>
      </w:r>
      <w:r>
        <w:rPr>
          <w:spacing w:val="-9"/>
        </w:rPr>
        <w:t>话：  </w:t>
      </w:r>
      <w:r>
        <w:rPr>
          <w:color w:val="0000FF"/>
          <w:spacing w:val="-9"/>
        </w:rPr>
        <w:t>13922044670</w:t>
      </w:r>
    </w:p>
    <w:p>
      <w:pPr>
        <w:pStyle w:val="BodyText"/>
        <w:ind w:left="361"/>
        <w:spacing w:before="215" w:line="215" w:lineRule="auto"/>
        <w:rPr/>
      </w:pPr>
      <w:r>
        <w:rPr>
          <w:spacing w:val="-8"/>
        </w:rPr>
        <w:t>电子邮件：</w:t>
      </w:r>
      <w:r>
        <w:rPr>
          <w:spacing w:val="18"/>
        </w:rPr>
        <w:t xml:space="preserve">  </w:t>
      </w:r>
      <w:r>
        <w:rPr>
          <w:color w:val="0000FF"/>
          <w:spacing w:val="-8"/>
        </w:rPr>
        <w:t>1099598062@qq.com</w:t>
      </w:r>
    </w:p>
    <w:p>
      <w:pPr>
        <w:spacing w:line="248" w:lineRule="auto"/>
        <w:rPr>
          <w:rFonts w:ascii="Arial"/>
          <w:sz w:val="21"/>
        </w:rPr>
      </w:pPr>
      <w:r/>
    </w:p>
    <w:p>
      <w:pPr>
        <w:spacing w:line="248" w:lineRule="auto"/>
        <w:rPr>
          <w:rFonts w:ascii="Arial"/>
          <w:sz w:val="21"/>
        </w:rPr>
      </w:pPr>
      <w:r/>
    </w:p>
    <w:p>
      <w:pPr>
        <w:spacing w:line="248" w:lineRule="auto"/>
        <w:rPr>
          <w:rFonts w:ascii="Arial"/>
          <w:sz w:val="21"/>
        </w:rPr>
      </w:pPr>
      <w:r/>
    </w:p>
    <w:p>
      <w:pPr>
        <w:spacing w:line="249" w:lineRule="auto"/>
        <w:rPr>
          <w:rFonts w:ascii="Arial"/>
          <w:sz w:val="21"/>
        </w:rPr>
      </w:pPr>
      <w:r/>
    </w:p>
    <w:p>
      <w:pPr>
        <w:spacing w:line="249" w:lineRule="auto"/>
        <w:rPr>
          <w:rFonts w:ascii="Arial"/>
          <w:sz w:val="21"/>
        </w:rPr>
      </w:pPr>
      <w:r/>
    </w:p>
    <w:p>
      <w:pPr>
        <w:spacing w:line="249" w:lineRule="auto"/>
        <w:rPr>
          <w:rFonts w:ascii="Arial"/>
          <w:sz w:val="21"/>
        </w:rPr>
      </w:pPr>
      <w:r/>
    </w:p>
    <w:p>
      <w:pPr>
        <w:spacing w:line="249" w:lineRule="auto"/>
        <w:rPr>
          <w:rFonts w:ascii="Arial"/>
          <w:sz w:val="21"/>
        </w:rPr>
      </w:pPr>
      <w:r/>
    </w:p>
    <w:p>
      <w:pPr>
        <w:spacing w:line="249" w:lineRule="auto"/>
        <w:rPr>
          <w:rFonts w:ascii="Arial"/>
          <w:sz w:val="21"/>
        </w:rPr>
      </w:pPr>
      <w:r/>
    </w:p>
    <w:p>
      <w:pPr>
        <w:pStyle w:val="BodyText"/>
        <w:spacing w:before="78" w:line="220" w:lineRule="auto"/>
        <w:jc w:val="right"/>
        <w:rPr>
          <w:sz w:val="24"/>
          <w:szCs w:val="24"/>
        </w:rPr>
      </w:pPr>
      <w:r>
        <w:drawing>
          <wp:anchor distT="0" distB="0" distL="0" distR="0" simplePos="0" relativeHeight="251658240" behindDoc="0" locked="0" layoutInCell="1" allowOverlap="1">
            <wp:simplePos x="0" y="0"/>
            <wp:positionH relativeFrom="column">
              <wp:posOffset>3418075</wp:posOffset>
            </wp:positionH>
            <wp:positionV relativeFrom="paragraph">
              <wp:posOffset>-306005</wp:posOffset>
            </wp:positionV>
            <wp:extent cx="1689651" cy="1689652"/>
            <wp:effectExtent l="0" t="0" r="0" b="0"/>
            <wp:wrapNone/>
            <wp:docPr id="4" name="IM 4"/>
            <wp:cNvGraphicFramePr/>
            <a:graphic>
              <a:graphicData uri="http://schemas.openxmlformats.org/drawingml/2006/picture">
                <pic:pic>
                  <pic:nvPicPr>
                    <pic:cNvPr id="4" name="IM 4"/>
                    <pic:cNvPicPr/>
                  </pic:nvPicPr>
                  <pic:blipFill>
                    <a:blip r:embed="rId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689651" cy="16896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  <w:szCs w:val="24"/>
          <w:spacing w:val="-21"/>
        </w:rPr>
        <w:t>招标人或其招标代理机构</w:t>
      </w:r>
      <w:r>
        <w:rPr>
          <w:sz w:val="24"/>
          <w:szCs w:val="24"/>
          <w:spacing w:val="-4"/>
        </w:rPr>
        <w:t>：</w:t>
      </w:r>
      <w:r>
        <w:rPr>
          <w:sz w:val="24"/>
          <w:szCs w:val="24"/>
          <w:spacing w:val="56"/>
        </w:rPr>
        <w:t xml:space="preserve"> </w:t>
      </w:r>
      <w:r>
        <w:rPr>
          <w:sz w:val="24"/>
          <w:szCs w:val="24"/>
          <w:u w:val="single" w:color="auto"/>
          <w:spacing w:val="7"/>
        </w:rPr>
        <w:t xml:space="preserve">              </w:t>
      </w:r>
      <w:r>
        <w:rPr>
          <w:sz w:val="24"/>
          <w:szCs w:val="24"/>
          <w:spacing w:val="-15"/>
        </w:rPr>
        <w:t xml:space="preserve"> </w:t>
      </w:r>
      <w:r>
        <w:rPr>
          <w:sz w:val="24"/>
          <w:szCs w:val="24"/>
          <w:spacing w:val="-4"/>
        </w:rPr>
        <w:t>（</w:t>
      </w:r>
      <w:r>
        <w:rPr>
          <w:sz w:val="24"/>
          <w:szCs w:val="24"/>
          <w:spacing w:val="-21"/>
        </w:rPr>
        <w:t>盖章）</w:t>
      </w:r>
    </w:p>
    <w:sectPr>
      <w:pgSz w:w="11906" w:h="16839"/>
      <w:pgMar w:top="1431" w:right="1785" w:bottom="0" w:left="1785" w:header="0" w:footer="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BodyText">
    <w:name w:val="Body Text"/>
    <w:basedOn w:val="Normal"/>
    <w:semiHidden/>
    <w:qFormat/>
    <w:pPr/>
    <w:rPr>
      <w:rFonts w:ascii="SimSun" w:hAnsi="SimSun" w:eastAsia="SimSun" w:cs="SimSun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styles" Target="styles.xml"/><Relationship Id="rId3" Type="http://schemas.openxmlformats.org/officeDocument/2006/relationships/settings" Target="settings.xml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Application>Microsoft Office Word</ap:Applicat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Toby</dc:creator>
  <dcterms:created xsi:type="dcterms:W3CDTF">2018-06-27T08:55:00Z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2023-04-21T15:40:10</vt:filetime>
  </property>
</Properties>
</file>