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219" w:lineRule="auto"/>
        <w:ind w:left="8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000FF"/>
          <w:spacing w:val="-8"/>
          <w:sz w:val="24"/>
          <w:szCs w:val="24"/>
        </w:rPr>
        <w:t>珠</w:t>
      </w:r>
      <w:r>
        <w:rPr>
          <w:rFonts w:ascii="宋体" w:hAnsi="宋体" w:eastAsia="宋体" w:cs="宋体"/>
          <w:color w:val="0000FF"/>
          <w:spacing w:val="-6"/>
          <w:sz w:val="24"/>
          <w:szCs w:val="24"/>
        </w:rPr>
        <w:t>海</w:t>
      </w:r>
      <w:r>
        <w:rPr>
          <w:rFonts w:ascii="宋体" w:hAnsi="宋体" w:eastAsia="宋体" w:cs="宋体"/>
          <w:color w:val="0000FF"/>
          <w:spacing w:val="-4"/>
          <w:sz w:val="24"/>
          <w:szCs w:val="24"/>
        </w:rPr>
        <w:t>醋酸纤维有限公司2023年小型土建杂修项目公开招标公告</w:t>
      </w:r>
    </w:p>
    <w:p>
      <w:pPr>
        <w:spacing w:before="183" w:line="220" w:lineRule="auto"/>
        <w:ind w:left="24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(招标编号： </w:t>
      </w:r>
      <w:r>
        <w:rPr>
          <w:rFonts w:ascii="宋体" w:hAnsi="宋体" w:eastAsia="宋体" w:cs="宋体"/>
          <w:color w:val="0000FF"/>
          <w:sz w:val="24"/>
          <w:szCs w:val="24"/>
        </w:rPr>
        <w:t>GDXSD</w:t>
      </w:r>
      <w:r>
        <w:rPr>
          <w:rFonts w:ascii="宋体" w:hAnsi="宋体" w:eastAsia="宋体" w:cs="宋体"/>
          <w:color w:val="0000FF"/>
          <w:spacing w:val="-1"/>
          <w:sz w:val="24"/>
          <w:szCs w:val="24"/>
        </w:rPr>
        <w:t>2023-</w:t>
      </w:r>
      <w:r>
        <w:rPr>
          <w:rFonts w:ascii="宋体" w:hAnsi="宋体" w:eastAsia="宋体" w:cs="宋体"/>
          <w:color w:val="0000FF"/>
          <w:sz w:val="24"/>
          <w:szCs w:val="24"/>
        </w:rPr>
        <w:t>GC</w:t>
      </w:r>
      <w:r>
        <w:rPr>
          <w:rFonts w:ascii="宋体" w:hAnsi="宋体" w:eastAsia="宋体" w:cs="宋体"/>
          <w:color w:val="0000FF"/>
          <w:spacing w:val="-1"/>
          <w:sz w:val="24"/>
          <w:szCs w:val="24"/>
        </w:rPr>
        <w:t>001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69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项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目所在地区： </w:t>
      </w:r>
      <w:r>
        <w:rPr>
          <w:rFonts w:ascii="宋体" w:hAnsi="宋体" w:eastAsia="宋体" w:cs="宋体"/>
          <w:color w:val="0000FF"/>
          <w:spacing w:val="-6"/>
          <w:sz w:val="21"/>
          <w:szCs w:val="21"/>
        </w:rPr>
        <w:t>广东省,珠海市,金湾区</w:t>
      </w:r>
    </w:p>
    <w:p>
      <w:pPr>
        <w:spacing w:before="203"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一、招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标条件</w:t>
      </w:r>
    </w:p>
    <w:p>
      <w:pPr>
        <w:spacing w:before="196" w:line="407" w:lineRule="auto"/>
        <w:ind w:left="23" w:right="31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本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珠海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醋酸纤维有限公司2023年小型土建杂修项目</w:t>
      </w:r>
      <w:r>
        <w:rPr>
          <w:rFonts w:ascii="宋体" w:hAnsi="宋体" w:eastAsia="宋体" w:cs="宋体"/>
          <w:spacing w:val="-1"/>
          <w:sz w:val="21"/>
          <w:szCs w:val="21"/>
        </w:rPr>
        <w:t>已由项目审批/核准/备案机关批准，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项目资金来源为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 xml:space="preserve">自筹资金 225.6919 万元， </w:t>
      </w:r>
      <w:r>
        <w:rPr>
          <w:rFonts w:ascii="宋体" w:hAnsi="宋体" w:eastAsia="宋体" w:cs="宋体"/>
          <w:spacing w:val="-5"/>
          <w:sz w:val="21"/>
          <w:szCs w:val="21"/>
        </w:rPr>
        <w:t>招标人为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珠海醋酸纤维有限公司</w:t>
      </w:r>
      <w:r>
        <w:rPr>
          <w:rFonts w:ascii="宋体" w:hAnsi="宋体" w:eastAsia="宋体" w:cs="宋体"/>
          <w:spacing w:val="-5"/>
          <w:sz w:val="21"/>
          <w:szCs w:val="21"/>
        </w:rPr>
        <w:t>。本项目已具</w:t>
      </w:r>
      <w:r>
        <w:rPr>
          <w:rFonts w:ascii="宋体" w:hAnsi="宋体" w:eastAsia="宋体" w:cs="宋体"/>
          <w:spacing w:val="-4"/>
          <w:sz w:val="21"/>
          <w:szCs w:val="21"/>
        </w:rPr>
        <w:t>备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招标条件，现招标方式</w:t>
      </w:r>
      <w:r>
        <w:rPr>
          <w:rFonts w:ascii="宋体" w:hAnsi="宋体" w:eastAsia="宋体" w:cs="宋体"/>
          <w:sz w:val="21"/>
          <w:szCs w:val="21"/>
        </w:rPr>
        <w:t>为</w:t>
      </w:r>
      <w:r>
        <w:rPr>
          <w:rFonts w:ascii="宋体" w:hAnsi="宋体" w:eastAsia="宋体" w:cs="宋体"/>
          <w:color w:val="0000FF"/>
          <w:sz w:val="21"/>
          <w:szCs w:val="21"/>
        </w:rPr>
        <w:t>公开招标</w:t>
      </w:r>
      <w:r>
        <w:rPr>
          <w:rFonts w:ascii="宋体" w:hAnsi="宋体" w:eastAsia="宋体" w:cs="宋体"/>
          <w:sz w:val="21"/>
          <w:szCs w:val="21"/>
        </w:rPr>
        <w:t>。</w:t>
      </w:r>
    </w:p>
    <w:p>
      <w:pPr>
        <w:spacing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二、项目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概况和招标范围</w:t>
      </w:r>
    </w:p>
    <w:p>
      <w:pPr>
        <w:spacing w:before="197" w:line="218" w:lineRule="auto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 xml:space="preserve">规模：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20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>2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3 年小型土建杂修项目，具体详见招标文件第四章用户需求书</w:t>
      </w:r>
    </w:p>
    <w:p>
      <w:pPr>
        <w:spacing w:before="220" w:line="468" w:lineRule="exact"/>
        <w:ind w:left="44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position w:val="19"/>
          <w:sz w:val="21"/>
          <w:szCs w:val="21"/>
        </w:rPr>
        <w:t>范</w:t>
      </w:r>
      <w:r>
        <w:rPr>
          <w:rFonts w:ascii="宋体" w:hAnsi="宋体" w:eastAsia="宋体" w:cs="宋体"/>
          <w:spacing w:val="-6"/>
          <w:position w:val="19"/>
          <w:sz w:val="21"/>
          <w:szCs w:val="21"/>
        </w:rPr>
        <w:t xml:space="preserve">围：本招标项目划分为 </w:t>
      </w:r>
      <w:r>
        <w:rPr>
          <w:rFonts w:ascii="宋体" w:hAnsi="宋体" w:eastAsia="宋体" w:cs="宋体"/>
          <w:color w:val="0000FF"/>
          <w:spacing w:val="-6"/>
          <w:position w:val="19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6"/>
          <w:position w:val="19"/>
          <w:sz w:val="21"/>
          <w:szCs w:val="21"/>
        </w:rPr>
        <w:t>个标段，本次招标为其中的：</w:t>
      </w:r>
    </w:p>
    <w:p>
      <w:pPr>
        <w:spacing w:line="220" w:lineRule="auto"/>
        <w:ind w:left="4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(001)珠海醋酸纤维有限公司2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023 年小型土建杂修项目;</w:t>
      </w:r>
    </w:p>
    <w:p>
      <w:pPr>
        <w:spacing w:before="202" w:line="219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投标人资格要求</w:t>
      </w:r>
    </w:p>
    <w:p>
      <w:pPr>
        <w:spacing w:before="200" w:line="411" w:lineRule="auto"/>
        <w:ind w:left="23" w:firstLine="45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4"/>
          <w:sz w:val="21"/>
          <w:szCs w:val="21"/>
        </w:rPr>
        <w:t xml:space="preserve">(001 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>珠海醋酸纤维有限公司 2023 年小型土建杂修项目)的投标人资格能力要求：  (一)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投标人须为在中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华人民共和国境内注册、持有合法有效的法人营业执照(投标文件中提供法 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人营业执照加盖投标人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公章)；</w:t>
      </w:r>
    </w:p>
    <w:p>
      <w:pPr>
        <w:spacing w:before="2" w:line="411" w:lineRule="auto"/>
        <w:ind w:left="19" w:right="31" w:firstLine="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(二)  投标人未被列入经营</w:t>
      </w:r>
      <w:r>
        <w:rPr>
          <w:rFonts w:ascii="宋体" w:hAnsi="宋体" w:eastAsia="宋体" w:cs="宋体"/>
          <w:color w:val="0000FF"/>
          <w:spacing w:val="1"/>
          <w:sz w:val="21"/>
          <w:szCs w:val="21"/>
        </w:rPr>
        <w:t>异常名录信息、无列入严重违法失信企业名单(黑名单) 信息，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1"/>
          <w:sz w:val="21"/>
          <w:szCs w:val="21"/>
        </w:rPr>
        <w:t>且需提供《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国家企业信用信息公示系统的查询记录》网页截图(其中包括基础信息页、列入 </w:t>
      </w:r>
      <w:r>
        <w:rPr>
          <w:rFonts w:ascii="宋体" w:hAnsi="宋体" w:eastAsia="宋体" w:cs="宋体"/>
          <w:color w:val="0000FF"/>
          <w:spacing w:val="8"/>
          <w:sz w:val="21"/>
          <w:szCs w:val="21"/>
        </w:rPr>
        <w:t>经营</w:t>
      </w: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异常名录信息页、列入严重违法失信企业名单(黑名单)信息页)，查询网址：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     </w:t>
      </w:r>
      <w:r>
        <w:fldChar w:fldCharType="begin"/>
      </w:r>
      <w:r>
        <w:instrText xml:space="preserve"> HYPERLINK "http://www.gsxt.gov.cn/index.html" </w:instrText>
      </w:r>
      <w:r>
        <w:fldChar w:fldCharType="separate"/>
      </w:r>
      <w:r>
        <w:rPr>
          <w:rFonts w:ascii="宋体" w:hAnsi="宋体" w:eastAsia="宋体" w:cs="宋体"/>
          <w:color w:val="0000FF"/>
          <w:sz w:val="21"/>
          <w:szCs w:val="21"/>
        </w:rPr>
        <w:t>http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://</w:t>
      </w:r>
      <w:r>
        <w:rPr>
          <w:rFonts w:ascii="宋体" w:hAnsi="宋体" w:eastAsia="宋体" w:cs="宋体"/>
          <w:color w:val="0000FF"/>
          <w:sz w:val="21"/>
          <w:szCs w:val="21"/>
        </w:rPr>
        <w:t>www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.</w:t>
      </w:r>
      <w:r>
        <w:rPr>
          <w:rFonts w:ascii="宋体" w:hAnsi="宋体" w:eastAsia="宋体" w:cs="宋体"/>
          <w:color w:val="0000FF"/>
          <w:sz w:val="21"/>
          <w:szCs w:val="21"/>
        </w:rPr>
        <w:t>gsxt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.</w:t>
      </w:r>
      <w:r>
        <w:rPr>
          <w:rFonts w:ascii="宋体" w:hAnsi="宋体" w:eastAsia="宋体" w:cs="宋体"/>
          <w:color w:val="0000FF"/>
          <w:sz w:val="21"/>
          <w:szCs w:val="21"/>
        </w:rPr>
        <w:t>gov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.</w:t>
      </w:r>
      <w:r>
        <w:rPr>
          <w:rFonts w:ascii="宋体" w:hAnsi="宋体" w:eastAsia="宋体" w:cs="宋体"/>
          <w:color w:val="0000FF"/>
          <w:sz w:val="21"/>
          <w:szCs w:val="21"/>
        </w:rPr>
        <w:t>cn/index.html</w:t>
      </w:r>
      <w:r>
        <w:rPr>
          <w:rFonts w:ascii="宋体" w:hAnsi="宋体" w:eastAsia="宋体" w:cs="宋体"/>
          <w:color w:val="0000FF"/>
          <w:sz w:val="21"/>
          <w:szCs w:val="21"/>
        </w:rPr>
        <w:fldChar w:fldCharType="end"/>
      </w:r>
      <w:r>
        <w:rPr>
          <w:rFonts w:ascii="宋体" w:hAnsi="宋体" w:eastAsia="宋体" w:cs="宋体"/>
          <w:color w:val="0000FF"/>
          <w:sz w:val="21"/>
          <w:szCs w:val="21"/>
        </w:rPr>
        <w:t>；</w:t>
      </w:r>
    </w:p>
    <w:p>
      <w:pPr>
        <w:spacing w:before="1" w:line="411" w:lineRule="auto"/>
        <w:ind w:left="23" w:right="98" w:firstLine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8"/>
          <w:sz w:val="21"/>
          <w:szCs w:val="21"/>
        </w:rPr>
        <w:t>(三) 投标人</w:t>
      </w:r>
      <w:r>
        <w:rPr>
          <w:rFonts w:ascii="宋体" w:hAnsi="宋体" w:eastAsia="宋体" w:cs="宋体"/>
          <w:color w:val="0000FF"/>
          <w:spacing w:val="7"/>
          <w:sz w:val="21"/>
          <w:szCs w:val="21"/>
        </w:rPr>
        <w:t>须</w:t>
      </w: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具备建设行政主管部门颁发的建筑工程施工总承包(三级或以上) 资质(投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标文件中提供相关资质证书复印件加盖投标人公章)</w:t>
      </w:r>
      <w:r>
        <w:rPr>
          <w:rFonts w:ascii="宋体" w:hAnsi="宋体" w:eastAsia="宋体" w:cs="宋体"/>
          <w:color w:val="0000FF"/>
          <w:sz w:val="21"/>
          <w:szCs w:val="21"/>
        </w:rPr>
        <w:t>；</w:t>
      </w:r>
    </w:p>
    <w:p>
      <w:pPr>
        <w:spacing w:before="1" w:line="411" w:lineRule="auto"/>
        <w:ind w:left="24" w:right="102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4"/>
          <w:sz w:val="21"/>
          <w:szCs w:val="21"/>
        </w:rPr>
        <w:t xml:space="preserve">(四) 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已在珠海市建设业务管理系统中完成诚信基本信息登记工作(提供珠海市建设业务管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理系统诚信信息登记情况为审批通过的网页截图打印件加</w:t>
      </w:r>
      <w:r>
        <w:rPr>
          <w:rFonts w:ascii="宋体" w:hAnsi="宋体" w:eastAsia="宋体" w:cs="宋体"/>
          <w:color w:val="0000FF"/>
          <w:sz w:val="21"/>
          <w:szCs w:val="21"/>
        </w:rPr>
        <w:t>盖投标人公章)。</w:t>
      </w:r>
    </w:p>
    <w:p>
      <w:pPr>
        <w:spacing w:before="1" w:line="411" w:lineRule="auto"/>
        <w:ind w:left="24" w:right="91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(五)企业信用等级非珠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海市建设行政主管部门公布的施工类别最低等级的或无信用等级的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投标人(提供招标公告发布后、投标截止时间前在珠海市建筑业企业信用评价信息发布平台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查询的网页截图，以招标代理机构在投标截止时间当日查</w:t>
      </w:r>
      <w:r>
        <w:rPr>
          <w:rFonts w:ascii="宋体" w:hAnsi="宋体" w:eastAsia="宋体" w:cs="宋体"/>
          <w:color w:val="0000FF"/>
          <w:sz w:val="21"/>
          <w:szCs w:val="21"/>
        </w:rPr>
        <w:t>询结果为准)。</w:t>
      </w:r>
    </w:p>
    <w:p>
      <w:pPr>
        <w:spacing w:before="1" w:line="417" w:lineRule="auto"/>
        <w:ind w:left="26" w:right="90" w:firstLine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(六) 广东省外企业已在广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 xml:space="preserve">东建设信息网(网址 </w:t>
      </w:r>
      <w:r>
        <w:rPr>
          <w:rFonts w:ascii="宋体" w:hAnsi="宋体" w:eastAsia="宋体" w:cs="宋体"/>
          <w:color w:val="0000FF"/>
          <w:sz w:val="21"/>
          <w:szCs w:val="21"/>
        </w:rPr>
        <w:t>www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.</w:t>
      </w:r>
      <w:r>
        <w:rPr>
          <w:rFonts w:ascii="宋体" w:hAnsi="宋体" w:eastAsia="宋体" w:cs="宋体"/>
          <w:color w:val="0000FF"/>
          <w:sz w:val="21"/>
          <w:szCs w:val="21"/>
        </w:rPr>
        <w:t>gdcic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.</w:t>
      </w:r>
      <w:r>
        <w:rPr>
          <w:rFonts w:ascii="宋体" w:hAnsi="宋体" w:eastAsia="宋体" w:cs="宋体"/>
          <w:color w:val="0000FF"/>
          <w:sz w:val="21"/>
          <w:szCs w:val="21"/>
        </w:rPr>
        <w:t>net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) 进粤企业和人员诚信信息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登记平台登记(提供广东建设信息网上进粤企</w:t>
      </w:r>
      <w:r>
        <w:rPr>
          <w:rFonts w:ascii="宋体" w:hAnsi="宋体" w:eastAsia="宋体" w:cs="宋体"/>
          <w:color w:val="0000FF"/>
          <w:sz w:val="21"/>
          <w:szCs w:val="21"/>
        </w:rPr>
        <w:t>业和人员诚信信息登记情况为正常登记的网页</w:t>
      </w:r>
    </w:p>
    <w:p>
      <w:pPr>
        <w:sectPr>
          <w:pgSz w:w="11906" w:h="16839"/>
          <w:pgMar w:top="1431" w:right="1708" w:bottom="0" w:left="1785" w:header="0" w:footer="0" w:gutter="0"/>
          <w:cols w:space="720" w:num="1"/>
        </w:sectPr>
      </w:pPr>
    </w:p>
    <w:p>
      <w:pPr>
        <w:spacing w:before="138" w:line="220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截图打印件加盖投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标人公章)。</w:t>
      </w:r>
    </w:p>
    <w:p>
      <w:pPr>
        <w:spacing w:before="218" w:line="218" w:lineRule="auto"/>
        <w:ind w:left="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8"/>
          <w:sz w:val="21"/>
          <w:szCs w:val="21"/>
        </w:rPr>
        <w:t>(七)  具</w:t>
      </w:r>
      <w:r>
        <w:rPr>
          <w:rFonts w:ascii="宋体" w:hAnsi="宋体" w:eastAsia="宋体" w:cs="宋体"/>
          <w:color w:val="0000FF"/>
          <w:spacing w:val="6"/>
          <w:sz w:val="21"/>
          <w:szCs w:val="21"/>
        </w:rPr>
        <w:t>有</w:t>
      </w: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有效的安全生产许可证(提供安全生产许可证复印件加盖投标人公章)。</w:t>
      </w:r>
    </w:p>
    <w:p>
      <w:pPr>
        <w:spacing w:before="220" w:line="411" w:lineRule="auto"/>
        <w:ind w:left="22" w:right="206" w:firstLine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10"/>
          <w:sz w:val="21"/>
          <w:szCs w:val="21"/>
        </w:rPr>
        <w:t>(八)  投标人近三年以来(公告发出之日开始计算)在经营活动中没有重大违法记录(</w:t>
      </w:r>
      <w:r>
        <w:rPr>
          <w:rFonts w:ascii="宋体" w:hAnsi="宋体" w:eastAsia="宋体" w:cs="宋体"/>
          <w:color w:val="0000FF"/>
          <w:spacing w:val="6"/>
          <w:sz w:val="21"/>
          <w:szCs w:val="21"/>
        </w:rPr>
        <w:t>提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>供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声明函，格式详见第六章附件 6)；</w:t>
      </w:r>
    </w:p>
    <w:p>
      <w:pPr>
        <w:tabs>
          <w:tab w:val="left" w:pos="131"/>
        </w:tabs>
        <w:spacing w:before="1" w:line="411" w:lineRule="auto"/>
        <w:ind w:left="26" w:right="214" w:hanging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8"/>
          <w:sz w:val="21"/>
          <w:szCs w:val="21"/>
        </w:rPr>
        <w:t>注：(1</w:t>
      </w: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)本项目不接受联合体或分支机构参加投标，不接受未购买招标文件的投标人。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0000FF"/>
          <w:sz w:val="21"/>
          <w:szCs w:val="21"/>
        </w:rPr>
        <w:tab/>
      </w: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(</w:t>
      </w:r>
      <w:r>
        <w:rPr>
          <w:rFonts w:ascii="宋体" w:hAnsi="宋体" w:eastAsia="宋体" w:cs="宋体"/>
          <w:color w:val="0000FF"/>
          <w:spacing w:val="3"/>
          <w:sz w:val="21"/>
          <w:szCs w:val="21"/>
        </w:rPr>
        <w:t>2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)两家或以上投标人有如下情况之一的，不得同时参加投标，一经发现将均作无效投标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4"/>
          <w:sz w:val="21"/>
          <w:szCs w:val="21"/>
        </w:rPr>
        <w:t>处理</w:t>
      </w:r>
      <w:r>
        <w:rPr>
          <w:rFonts w:ascii="宋体" w:hAnsi="宋体" w:eastAsia="宋体" w:cs="宋体"/>
          <w:color w:val="0000FF"/>
          <w:spacing w:val="-11"/>
          <w:sz w:val="21"/>
          <w:szCs w:val="21"/>
        </w:rPr>
        <w:t>：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 xml:space="preserve"> a、法定代表人为同一人的； b、存在直接控股或管理关系的。</w:t>
      </w:r>
    </w:p>
    <w:p>
      <w:pPr>
        <w:spacing w:before="3" w:line="411" w:lineRule="auto"/>
        <w:ind w:left="22" w:right="195" w:firstLine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 xml:space="preserve">说明：①控股关系包含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A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.绝对控股，指股东出资额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占有限责任公司资本总额百分之五十以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上或者其持有的股份占</w:t>
      </w:r>
      <w:r>
        <w:rPr>
          <w:rFonts w:ascii="宋体" w:hAnsi="宋体" w:eastAsia="宋体" w:cs="宋体"/>
          <w:color w:val="0000FF"/>
          <w:spacing w:val="-3"/>
          <w:sz w:val="21"/>
          <w:szCs w:val="21"/>
        </w:rPr>
        <w:t>股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本总额百分之五十以上；B.相对控股，指出资额或者持有股份的比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例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虽然不足百分之五十， 但依其出资额或者持有的股份所享有的表决权已足以对股东会、股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东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大会的决议产生重大影响的股东。②所谓管理关系， 是指不具有出资持股关系的其他单位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之间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存在的管理与被管理关系。 ;</w:t>
      </w:r>
    </w:p>
    <w:p>
      <w:pPr>
        <w:spacing w:before="1" w:line="211" w:lineRule="auto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本</w:t>
      </w:r>
      <w:r>
        <w:rPr>
          <w:rFonts w:ascii="宋体" w:hAnsi="宋体" w:eastAsia="宋体" w:cs="宋体"/>
          <w:spacing w:val="-6"/>
          <w:sz w:val="21"/>
          <w:szCs w:val="21"/>
        </w:rPr>
        <w:t>项</w:t>
      </w:r>
      <w:r>
        <w:rPr>
          <w:rFonts w:ascii="宋体" w:hAnsi="宋体" w:eastAsia="宋体" w:cs="宋体"/>
          <w:spacing w:val="-4"/>
          <w:sz w:val="21"/>
          <w:szCs w:val="21"/>
        </w:rPr>
        <w:t>目</w:t>
      </w:r>
      <w:r>
        <w:rPr>
          <w:rFonts w:ascii="宋体" w:hAnsi="宋体" w:eastAsia="宋体" w:cs="宋体"/>
          <w:i/>
          <w:iCs/>
          <w:color w:val="0000FF"/>
          <w:spacing w:val="-4"/>
          <w:sz w:val="22"/>
          <w:szCs w:val="22"/>
        </w:rPr>
        <w:t>不允许</w:t>
      </w:r>
      <w:r>
        <w:rPr>
          <w:rFonts w:ascii="宋体" w:hAnsi="宋体" w:eastAsia="宋体" w:cs="宋体"/>
          <w:spacing w:val="-4"/>
          <w:sz w:val="21"/>
          <w:szCs w:val="21"/>
        </w:rPr>
        <w:t>联合体投标。</w:t>
      </w:r>
    </w:p>
    <w:p>
      <w:pPr>
        <w:spacing w:before="201" w:line="220" w:lineRule="auto"/>
        <w:ind w:left="46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四、招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标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文件的获取</w:t>
      </w:r>
    </w:p>
    <w:p>
      <w:pPr>
        <w:spacing w:before="196" w:line="220" w:lineRule="auto"/>
        <w:ind w:left="4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7"/>
          <w:sz w:val="21"/>
          <w:szCs w:val="21"/>
        </w:rPr>
        <w:t xml:space="preserve">获取时间： </w:t>
      </w:r>
      <w:r>
        <w:rPr>
          <w:rFonts w:ascii="宋体" w:hAnsi="宋体" w:eastAsia="宋体" w:cs="宋体"/>
          <w:color w:val="0000FF"/>
          <w:spacing w:val="-17"/>
          <w:sz w:val="21"/>
          <w:szCs w:val="21"/>
        </w:rPr>
        <w:t xml:space="preserve">从 2023 年 02 月 11 日 09 时 00 分到 2023 年 03 月 02 日 17 时 30 </w:t>
      </w:r>
      <w:r>
        <w:rPr>
          <w:rFonts w:ascii="宋体" w:hAnsi="宋体" w:eastAsia="宋体" w:cs="宋体"/>
          <w:color w:val="0000FF"/>
          <w:spacing w:val="-14"/>
          <w:sz w:val="21"/>
          <w:szCs w:val="21"/>
        </w:rPr>
        <w:t>分</w:t>
      </w:r>
    </w:p>
    <w:p>
      <w:pPr>
        <w:spacing w:before="222" w:line="411" w:lineRule="auto"/>
        <w:ind w:left="22" w:firstLine="4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获取方式： 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 xml:space="preserve">(一)  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购买招标文件地点：广东信仕德建设项目管理有限公司(珠海市香 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洲区银桦路 337 号 202 室)；(二)购买招标文件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方式：有意向的潜在投标人可自行前往以  </w:t>
      </w:r>
      <w:r>
        <w:rPr>
          <w:rFonts w:ascii="宋体" w:hAnsi="宋体" w:eastAsia="宋体" w:cs="宋体"/>
          <w:color w:val="0000FF"/>
          <w:spacing w:val="14"/>
          <w:sz w:val="21"/>
          <w:szCs w:val="21"/>
        </w:rPr>
        <w:t>上</w:t>
      </w:r>
      <w:r>
        <w:rPr>
          <w:rFonts w:ascii="宋体" w:hAnsi="宋体" w:eastAsia="宋体" w:cs="宋体"/>
          <w:color w:val="0000FF"/>
          <w:spacing w:val="12"/>
          <w:sz w:val="21"/>
          <w:szCs w:val="21"/>
        </w:rPr>
        <w:t>地</w:t>
      </w:r>
      <w:r>
        <w:rPr>
          <w:rFonts w:ascii="宋体" w:hAnsi="宋体" w:eastAsia="宋体" w:cs="宋体"/>
          <w:color w:val="0000FF"/>
          <w:spacing w:val="7"/>
          <w:sz w:val="21"/>
          <w:szCs w:val="21"/>
        </w:rPr>
        <w:t>点购买或采用邮箱获取，购买招标文件时须携带以下资料(复印件加盖公章)：(1)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合法有效的企业法人</w:t>
      </w:r>
      <w:r>
        <w:rPr>
          <w:rFonts w:ascii="宋体" w:hAnsi="宋体" w:eastAsia="宋体" w:cs="宋体"/>
          <w:color w:val="0000FF"/>
          <w:spacing w:val="-3"/>
          <w:sz w:val="21"/>
          <w:szCs w:val="21"/>
        </w:rPr>
        <w:t>营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业执照复印件加盖投标人公章。(2) 投标人资格要求第二条相关资质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证书复印件加盖公</w:t>
      </w:r>
      <w:r>
        <w:rPr>
          <w:rFonts w:ascii="宋体" w:hAnsi="宋体" w:eastAsia="宋体" w:cs="宋体"/>
          <w:color w:val="0000FF"/>
          <w:spacing w:val="-3"/>
          <w:sz w:val="21"/>
          <w:szCs w:val="21"/>
        </w:rPr>
        <w:t>章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。(3) 经办人的身份证及相关授权文件(经办人如是单位负责人， 需提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供单位负责人证明书；经办人如是被授权代表，需提供单位负责人证明书及授权委托书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)。 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若需邮箱获取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标书请先将招标文件费汇到招标代理机构账户上。购买标书汇款账户(非投标  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保证金专用账户) ：</w:t>
      </w:r>
      <w:r>
        <w:rPr>
          <w:rFonts w:ascii="宋体" w:hAnsi="宋体" w:eastAsia="宋体" w:cs="宋体"/>
          <w:color w:val="0000FF"/>
          <w:spacing w:val="-3"/>
          <w:sz w:val="21"/>
          <w:szCs w:val="21"/>
        </w:rPr>
        <w:t>开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户银行：珠海华润银行银桦支行；户名：广东信仕德建设项目管理有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0000FF"/>
          <w:spacing w:val="-10"/>
          <w:sz w:val="21"/>
          <w:szCs w:val="21"/>
        </w:rPr>
        <w:t>限公司；账号：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0011 3082 2601 2；购买标书联系方式：刘小姐， 13798963662 (标书售卖)。</w:t>
      </w:r>
    </w:p>
    <w:p>
      <w:pPr>
        <w:spacing w:before="1" w:line="218" w:lineRule="auto"/>
        <w:ind w:left="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4"/>
          <w:sz w:val="21"/>
          <w:szCs w:val="21"/>
        </w:rPr>
        <w:t>(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三)招标文件售价：人民币 500 元/份，招标文件售后不退。</w:t>
      </w:r>
    </w:p>
    <w:p>
      <w:pPr>
        <w:spacing w:before="205"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五、投标文件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的递交</w:t>
      </w:r>
    </w:p>
    <w:p>
      <w:pPr>
        <w:spacing w:before="206" w:line="220" w:lineRule="auto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9"/>
          <w:sz w:val="21"/>
          <w:szCs w:val="21"/>
        </w:rPr>
        <w:t>递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交截止时间： </w:t>
      </w:r>
      <w:r>
        <w:rPr>
          <w:rFonts w:ascii="宋体" w:hAnsi="宋体" w:eastAsia="宋体" w:cs="宋体"/>
          <w:color w:val="0000FF"/>
          <w:spacing w:val="-15"/>
          <w:sz w:val="21"/>
          <w:szCs w:val="21"/>
        </w:rPr>
        <w:t>2023 年 03 月 03 日 09 时 30 分</w:t>
      </w:r>
    </w:p>
    <w:p>
      <w:pPr>
        <w:spacing w:before="149" w:line="400" w:lineRule="exact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position w:val="14"/>
          <w:sz w:val="21"/>
          <w:szCs w:val="21"/>
        </w:rPr>
        <w:t>递交方式：</w:t>
      </w:r>
      <w:r>
        <w:rPr>
          <w:rFonts w:ascii="宋体" w:hAnsi="宋体" w:eastAsia="宋体" w:cs="宋体"/>
          <w:color w:val="0000FF"/>
          <w:spacing w:val="-4"/>
          <w:position w:val="14"/>
          <w:sz w:val="21"/>
          <w:szCs w:val="21"/>
        </w:rPr>
        <w:t>广东</w:t>
      </w:r>
      <w:r>
        <w:rPr>
          <w:rFonts w:ascii="宋体" w:hAnsi="宋体" w:eastAsia="宋体" w:cs="宋体"/>
          <w:color w:val="0000FF"/>
          <w:spacing w:val="-2"/>
          <w:position w:val="14"/>
          <w:sz w:val="21"/>
          <w:szCs w:val="21"/>
        </w:rPr>
        <w:t>信仕德建设项目管理有限公司开标室(珠海市香洲区银桦路 337 号 202</w:t>
      </w:r>
    </w:p>
    <w:p>
      <w:pPr>
        <w:spacing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16"/>
          <w:sz w:val="21"/>
          <w:szCs w:val="21"/>
        </w:rPr>
        <w:t>室</w:t>
      </w:r>
      <w:r>
        <w:rPr>
          <w:rFonts w:ascii="宋体" w:hAnsi="宋体" w:eastAsia="宋体" w:cs="宋体"/>
          <w:color w:val="0000FF"/>
          <w:spacing w:val="11"/>
          <w:sz w:val="21"/>
          <w:szCs w:val="21"/>
        </w:rPr>
        <w:t>)纸质文件递交</w:t>
      </w:r>
    </w:p>
    <w:p>
      <w:pPr>
        <w:spacing w:before="124" w:line="221" w:lineRule="auto"/>
        <w:ind w:left="25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六、开标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时间及地点</w:t>
      </w:r>
    </w:p>
    <w:p>
      <w:pPr>
        <w:sectPr>
          <w:pgSz w:w="11906" w:h="16839"/>
          <w:pgMar w:top="1431" w:right="1604" w:bottom="0" w:left="1785" w:header="0" w:footer="0" w:gutter="0"/>
          <w:cols w:space="720" w:num="1"/>
        </w:sectPr>
      </w:pPr>
    </w:p>
    <w:p>
      <w:pPr>
        <w:spacing w:before="148" w:line="220" w:lineRule="auto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8"/>
          <w:sz w:val="21"/>
          <w:szCs w:val="21"/>
        </w:rPr>
        <w:t>开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标时间： </w:t>
      </w:r>
      <w:r>
        <w:rPr>
          <w:rFonts w:ascii="宋体" w:hAnsi="宋体" w:eastAsia="宋体" w:cs="宋体"/>
          <w:color w:val="0000FF"/>
          <w:spacing w:val="-16"/>
          <w:sz w:val="21"/>
          <w:szCs w:val="21"/>
        </w:rPr>
        <w:t>2023 年 03 月 03 日 09 时 30 分</w:t>
      </w:r>
    </w:p>
    <w:p>
      <w:pPr>
        <w:spacing w:before="149" w:line="400" w:lineRule="exact"/>
        <w:ind w:left="4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position w:val="14"/>
          <w:sz w:val="21"/>
          <w:szCs w:val="21"/>
        </w:rPr>
        <w:t>开标地点：</w:t>
      </w:r>
      <w:r>
        <w:rPr>
          <w:rFonts w:ascii="宋体" w:hAnsi="宋体" w:eastAsia="宋体" w:cs="宋体"/>
          <w:color w:val="0000FF"/>
          <w:spacing w:val="-4"/>
          <w:position w:val="14"/>
          <w:sz w:val="21"/>
          <w:szCs w:val="21"/>
        </w:rPr>
        <w:t>广东</w:t>
      </w:r>
      <w:r>
        <w:rPr>
          <w:rFonts w:ascii="宋体" w:hAnsi="宋体" w:eastAsia="宋体" w:cs="宋体"/>
          <w:color w:val="0000FF"/>
          <w:spacing w:val="-2"/>
          <w:position w:val="14"/>
          <w:sz w:val="21"/>
          <w:szCs w:val="21"/>
        </w:rPr>
        <w:t>信仕德建设项目管理有限公司开标室(珠海市香洲区银桦路 337 号 202</w:t>
      </w:r>
    </w:p>
    <w:p>
      <w:pPr>
        <w:spacing w:line="223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9"/>
          <w:sz w:val="21"/>
          <w:szCs w:val="21"/>
        </w:rPr>
        <w:t>室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)</w:t>
      </w:r>
    </w:p>
    <w:p>
      <w:pPr>
        <w:spacing w:before="120" w:line="218" w:lineRule="auto"/>
        <w:ind w:left="2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七、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其他</w:t>
      </w:r>
    </w:p>
    <w:p>
      <w:pPr>
        <w:spacing w:before="132" w:line="220" w:lineRule="auto"/>
        <w:ind w:left="45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3"/>
          <w:sz w:val="21"/>
          <w:szCs w:val="21"/>
        </w:rPr>
        <w:t>1、交易方式：公开招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标</w:t>
      </w:r>
    </w:p>
    <w:p>
      <w:pPr>
        <w:spacing w:before="221" w:line="411" w:lineRule="auto"/>
        <w:ind w:left="21" w:right="23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0"/>
          <w:sz w:val="21"/>
          <w:szCs w:val="21"/>
        </w:rPr>
        <w:t>2、项</w:t>
      </w: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>目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需求： 2023 年小型土建杂修项目，具体详见招标文件第四章用户需求书；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      </w:t>
      </w:r>
      <w:r>
        <w:rPr>
          <w:rFonts w:ascii="宋体" w:hAnsi="宋体" w:eastAsia="宋体" w:cs="宋体"/>
          <w:color w:val="0000FF"/>
          <w:spacing w:val="-22"/>
          <w:sz w:val="21"/>
          <w:szCs w:val="21"/>
        </w:rPr>
        <w:t>3</w:t>
      </w:r>
      <w:r>
        <w:rPr>
          <w:rFonts w:ascii="宋体" w:hAnsi="宋体" w:eastAsia="宋体" w:cs="宋体"/>
          <w:color w:val="0000FF"/>
          <w:spacing w:val="-16"/>
          <w:sz w:val="21"/>
          <w:szCs w:val="21"/>
        </w:rPr>
        <w:t>、服务期： 12 个月；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                                                           </w:t>
      </w:r>
      <w:r>
        <w:rPr>
          <w:rFonts w:ascii="宋体" w:hAnsi="宋体" w:eastAsia="宋体" w:cs="宋体"/>
          <w:color w:val="0000FF"/>
          <w:spacing w:val="2"/>
          <w:sz w:val="21"/>
          <w:szCs w:val="21"/>
        </w:rPr>
        <w:t>4、预算金额(含税)：人民币贰佰贰拾伍万陆仟玖佰壹拾玖元整(¥2256919.00</w:t>
      </w:r>
      <w:r>
        <w:rPr>
          <w:rFonts w:ascii="宋体" w:hAnsi="宋体" w:eastAsia="宋体" w:cs="宋体"/>
          <w:color w:val="0000FF"/>
          <w:spacing w:val="1"/>
          <w:sz w:val="21"/>
          <w:szCs w:val="21"/>
        </w:rPr>
        <w:t>)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；         </w:t>
      </w:r>
      <w:r>
        <w:rPr>
          <w:rFonts w:ascii="宋体" w:hAnsi="宋体" w:eastAsia="宋体" w:cs="宋体"/>
          <w:color w:val="0000FF"/>
          <w:spacing w:val="6"/>
          <w:sz w:val="21"/>
          <w:szCs w:val="21"/>
        </w:rPr>
        <w:t>5、最高投标限</w:t>
      </w:r>
      <w:r>
        <w:rPr>
          <w:rFonts w:ascii="宋体" w:hAnsi="宋体" w:eastAsia="宋体" w:cs="宋体"/>
          <w:color w:val="0000FF"/>
          <w:spacing w:val="3"/>
          <w:sz w:val="21"/>
          <w:szCs w:val="21"/>
        </w:rPr>
        <w:t>价(含税) ：人民币贰佰贰拾伍万陆仟玖佰壹拾玖元整(¥2256919.00)(注：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投标报价高于最高投标限价的投标作无效投标处理</w:t>
      </w:r>
      <w:r>
        <w:rPr>
          <w:rFonts w:ascii="宋体" w:hAnsi="宋体" w:eastAsia="宋体" w:cs="宋体"/>
          <w:color w:val="0000FF"/>
          <w:sz w:val="21"/>
          <w:szCs w:val="21"/>
        </w:rPr>
        <w:t>)；</w:t>
      </w:r>
    </w:p>
    <w:p>
      <w:pPr>
        <w:spacing w:line="218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6、其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他补充事宜</w:t>
      </w:r>
    </w:p>
    <w:p>
      <w:pPr>
        <w:spacing w:before="221" w:line="411" w:lineRule="auto"/>
        <w:ind w:left="30" w:hanging="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14"/>
          <w:sz w:val="21"/>
          <w:szCs w:val="21"/>
        </w:rPr>
        <w:t>珠</w:t>
      </w:r>
      <w:r>
        <w:rPr>
          <w:rFonts w:ascii="宋体" w:hAnsi="宋体" w:eastAsia="宋体" w:cs="宋体"/>
          <w:color w:val="0000FF"/>
          <w:spacing w:val="12"/>
          <w:sz w:val="21"/>
          <w:szCs w:val="21"/>
        </w:rPr>
        <w:t>海</w:t>
      </w:r>
      <w:r>
        <w:rPr>
          <w:rFonts w:ascii="宋体" w:hAnsi="宋体" w:eastAsia="宋体" w:cs="宋体"/>
          <w:color w:val="0000FF"/>
          <w:spacing w:val="7"/>
          <w:sz w:val="21"/>
          <w:szCs w:val="21"/>
        </w:rPr>
        <w:t>醋酸纤维有限公司(招标人)委托广东信仕德建设项目管理有限公司(招标代理机构)</w:t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负责招投标过程中项目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的咨询、澄清答疑、开标评标、代理服务费收取等工作。</w:t>
      </w:r>
    </w:p>
    <w:p>
      <w:pPr>
        <w:spacing w:before="1" w:line="218" w:lineRule="auto"/>
        <w:ind w:left="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7、本项目相关公告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发布媒体</w:t>
      </w:r>
    </w:p>
    <w:p>
      <w:pPr>
        <w:spacing w:before="220" w:line="411" w:lineRule="auto"/>
        <w:ind w:left="22" w:right="80" w:firstLine="4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中国招标投标公共服务平台网站(</w:t>
      </w:r>
      <w:r>
        <w:fldChar w:fldCharType="begin"/>
      </w:r>
      <w:r>
        <w:instrText xml:space="preserve"> HYPERLINK "http://www.cebpubservice.com/" </w:instrText>
      </w:r>
      <w:r>
        <w:fldChar w:fldCharType="separate"/>
      </w:r>
      <w:r>
        <w:rPr>
          <w:rFonts w:ascii="宋体" w:hAnsi="宋体" w:eastAsia="宋体" w:cs="宋体"/>
          <w:color w:val="0000FF"/>
          <w:sz w:val="21"/>
          <w:szCs w:val="21"/>
        </w:rPr>
        <w:t>http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://</w:t>
      </w:r>
      <w:r>
        <w:rPr>
          <w:rFonts w:ascii="宋体" w:hAnsi="宋体" w:eastAsia="宋体" w:cs="宋体"/>
          <w:color w:val="0000FF"/>
          <w:sz w:val="21"/>
          <w:szCs w:val="21"/>
        </w:rPr>
        <w:t>www.cebpubservice.com/</w:t>
      </w:r>
      <w:r>
        <w:rPr>
          <w:rFonts w:ascii="宋体" w:hAnsi="宋体" w:eastAsia="宋体" w:cs="宋体"/>
          <w:color w:val="0000FF"/>
          <w:sz w:val="21"/>
          <w:szCs w:val="21"/>
        </w:rPr>
        <w:fldChar w:fldCharType="end"/>
      </w:r>
      <w:r>
        <w:rPr>
          <w:rFonts w:ascii="宋体" w:hAnsi="宋体" w:eastAsia="宋体" w:cs="宋体"/>
          <w:color w:val="0000FF"/>
          <w:sz w:val="21"/>
          <w:szCs w:val="21"/>
        </w:rPr>
        <w:t xml:space="preserve">)。相关公告在法定 </w:t>
      </w:r>
      <w:r>
        <w:rPr>
          <w:rFonts w:ascii="宋体" w:hAnsi="宋体" w:eastAsia="宋体" w:cs="宋体"/>
          <w:color w:val="0000FF"/>
          <w:spacing w:val="-2"/>
          <w:sz w:val="21"/>
          <w:szCs w:val="21"/>
        </w:rPr>
        <w:t>媒体上公布之日即视为有效送达，</w:t>
      </w: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不再另行通知。</w:t>
      </w:r>
    </w:p>
    <w:p>
      <w:pPr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7"/>
          <w:sz w:val="21"/>
          <w:szCs w:val="21"/>
        </w:rPr>
        <w:t>8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、投标保证金专用账户：</w:t>
      </w:r>
    </w:p>
    <w:p>
      <w:pPr>
        <w:spacing w:before="195" w:line="468" w:lineRule="exact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"/>
          <w:position w:val="19"/>
          <w:sz w:val="21"/>
          <w:szCs w:val="21"/>
        </w:rPr>
        <w:t>开户银行: 中</w:t>
      </w:r>
      <w:r>
        <w:rPr>
          <w:rFonts w:ascii="宋体" w:hAnsi="宋体" w:eastAsia="宋体" w:cs="宋体"/>
          <w:color w:val="0000FF"/>
          <w:position w:val="19"/>
          <w:sz w:val="21"/>
          <w:szCs w:val="21"/>
        </w:rPr>
        <w:t>国工商银行珠海市五洲支行</w:t>
      </w:r>
    </w:p>
    <w:p>
      <w:pPr>
        <w:spacing w:line="220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户名:广东信仕德建设</w:t>
      </w:r>
      <w:r>
        <w:rPr>
          <w:rFonts w:ascii="宋体" w:hAnsi="宋体" w:eastAsia="宋体" w:cs="宋体"/>
          <w:color w:val="0000FF"/>
          <w:sz w:val="21"/>
          <w:szCs w:val="21"/>
        </w:rPr>
        <w:t>项目管理有限公司</w:t>
      </w:r>
    </w:p>
    <w:p>
      <w:pPr>
        <w:spacing w:before="218" w:line="221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0000FF"/>
          <w:spacing w:val="-1"/>
          <w:sz w:val="21"/>
          <w:szCs w:val="21"/>
        </w:rPr>
        <w:t>银行账号: 200</w:t>
      </w:r>
      <w:r>
        <w:rPr>
          <w:rFonts w:ascii="宋体" w:hAnsi="宋体" w:eastAsia="宋体" w:cs="宋体"/>
          <w:color w:val="0000FF"/>
          <w:sz w:val="21"/>
          <w:szCs w:val="21"/>
        </w:rPr>
        <w:t>2024419100025775</w:t>
      </w:r>
    </w:p>
    <w:p>
      <w:pPr>
        <w:spacing w:before="200" w:line="220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八、监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督部门</w:t>
      </w:r>
    </w:p>
    <w:p>
      <w:pPr>
        <w:spacing w:before="139" w:line="220" w:lineRule="auto"/>
        <w:ind w:left="3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本招标项目的监督部门</w:t>
      </w:r>
      <w:r>
        <w:rPr>
          <w:rFonts w:ascii="宋体" w:hAnsi="宋体" w:eastAsia="宋体" w:cs="宋体"/>
          <w:sz w:val="21"/>
          <w:szCs w:val="21"/>
        </w:rPr>
        <w:t>为</w:t>
      </w:r>
      <w:r>
        <w:rPr>
          <w:rFonts w:ascii="宋体" w:hAnsi="宋体" w:eastAsia="宋体" w:cs="宋体"/>
          <w:color w:val="0000FF"/>
          <w:sz w:val="21"/>
          <w:szCs w:val="21"/>
        </w:rPr>
        <w:t>珠海醋酸纤维有限公司</w:t>
      </w:r>
      <w:r>
        <w:rPr>
          <w:rFonts w:ascii="宋体" w:hAnsi="宋体" w:eastAsia="宋体" w:cs="宋体"/>
          <w:sz w:val="21"/>
          <w:szCs w:val="21"/>
        </w:rPr>
        <w:t>。</w:t>
      </w:r>
    </w:p>
    <w:p>
      <w:pPr>
        <w:spacing w:before="126" w:line="220" w:lineRule="auto"/>
        <w:ind w:left="29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九、联系方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式</w:t>
      </w:r>
    </w:p>
    <w:p>
      <w:pPr>
        <w:spacing w:before="197" w:line="220" w:lineRule="auto"/>
        <w:ind w:left="3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 xml:space="preserve">招 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标 人： </w:t>
      </w:r>
      <w:r>
        <w:rPr>
          <w:rFonts w:ascii="宋体" w:hAnsi="宋体" w:eastAsia="宋体" w:cs="宋体"/>
          <w:color w:val="0000FF"/>
          <w:spacing w:val="-6"/>
          <w:sz w:val="21"/>
          <w:szCs w:val="21"/>
        </w:rPr>
        <w:t>珠海醋酸纤维有限公司</w:t>
      </w:r>
    </w:p>
    <w:p>
      <w:pPr>
        <w:spacing w:before="217" w:line="217" w:lineRule="auto"/>
        <w:ind w:left="3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地</w:t>
      </w:r>
      <w:r>
        <w:rPr>
          <w:rFonts w:ascii="宋体" w:hAnsi="宋体" w:eastAsia="宋体" w:cs="宋体"/>
          <w:spacing w:val="-8"/>
          <w:sz w:val="21"/>
          <w:szCs w:val="21"/>
        </w:rPr>
        <w:t xml:space="preserve">    址：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珠海市金湾区南水镇化联三路 9 号</w:t>
      </w:r>
    </w:p>
    <w:p>
      <w:pPr>
        <w:spacing w:before="222" w:line="220" w:lineRule="auto"/>
        <w:ind w:left="3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联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系 人： </w:t>
      </w:r>
      <w:r>
        <w:rPr>
          <w:rFonts w:ascii="宋体" w:hAnsi="宋体" w:eastAsia="宋体" w:cs="宋体"/>
          <w:color w:val="0000FF"/>
          <w:spacing w:val="-12"/>
          <w:sz w:val="21"/>
          <w:szCs w:val="21"/>
        </w:rPr>
        <w:t>谭丹</w:t>
      </w:r>
    </w:p>
    <w:p>
      <w:pPr>
        <w:spacing w:before="218" w:line="222" w:lineRule="auto"/>
        <w:ind w:left="36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 xml:space="preserve">电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 话： </w:t>
      </w:r>
      <w:r>
        <w:rPr>
          <w:rFonts w:ascii="宋体" w:hAnsi="宋体" w:eastAsia="宋体" w:cs="宋体"/>
          <w:color w:val="0000FF"/>
          <w:spacing w:val="-6"/>
          <w:sz w:val="21"/>
          <w:szCs w:val="21"/>
        </w:rPr>
        <w:t>0756-7867262</w:t>
      </w:r>
    </w:p>
    <w:p>
      <w:pPr>
        <w:spacing w:before="215" w:line="220" w:lineRule="auto"/>
        <w:ind w:left="36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3"/>
          <w:sz w:val="21"/>
          <w:szCs w:val="21"/>
        </w:rPr>
        <w:t>电</w:t>
      </w:r>
      <w:r>
        <w:rPr>
          <w:rFonts w:ascii="宋体" w:hAnsi="宋体" w:eastAsia="宋体" w:cs="宋体"/>
          <w:spacing w:val="-18"/>
          <w:sz w:val="21"/>
          <w:szCs w:val="21"/>
        </w:rPr>
        <w:t xml:space="preserve">子邮件： </w:t>
      </w:r>
      <w:r>
        <w:rPr>
          <w:rFonts w:ascii="宋体" w:hAnsi="宋体" w:eastAsia="宋体" w:cs="宋体"/>
          <w:color w:val="0000FF"/>
          <w:spacing w:val="-18"/>
          <w:sz w:val="21"/>
          <w:szCs w:val="21"/>
        </w:rPr>
        <w:t>/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69" w:line="219" w:lineRule="auto"/>
        <w:ind w:left="3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 xml:space="preserve">招标代理机构： 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广东信仕德建设项目管理有限公</w:t>
      </w:r>
      <w:r>
        <w:rPr>
          <w:rFonts w:ascii="宋体" w:hAnsi="宋体" w:eastAsia="宋体" w:cs="宋体"/>
          <w:color w:val="0000FF"/>
          <w:spacing w:val="-4"/>
          <w:sz w:val="21"/>
          <w:szCs w:val="21"/>
        </w:rPr>
        <w:t>司</w:t>
      </w:r>
    </w:p>
    <w:p>
      <w:pPr>
        <w:sectPr>
          <w:pgSz w:w="11906" w:h="16839"/>
          <w:pgMar w:top="1431" w:right="1719" w:bottom="0" w:left="1785" w:header="0" w:footer="0" w:gutter="0"/>
          <w:cols w:space="720" w:num="1"/>
        </w:sectPr>
      </w:pPr>
    </w:p>
    <w:p>
      <w:pPr>
        <w:spacing w:before="139" w:line="220" w:lineRule="auto"/>
        <w:ind w:left="3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0"/>
          <w:sz w:val="21"/>
          <w:szCs w:val="21"/>
        </w:rPr>
        <w:t>地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  址：  </w:t>
      </w:r>
      <w:r>
        <w:rPr>
          <w:rFonts w:ascii="宋体" w:hAnsi="宋体" w:eastAsia="宋体" w:cs="宋体"/>
          <w:color w:val="0000FF"/>
          <w:spacing w:val="-10"/>
          <w:sz w:val="21"/>
          <w:szCs w:val="21"/>
        </w:rPr>
        <w:t>珠海市香洲区银桦路 337 号 202 室</w:t>
      </w:r>
    </w:p>
    <w:p>
      <w:pPr>
        <w:spacing w:before="217" w:line="220" w:lineRule="auto"/>
        <w:ind w:left="3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</w:rPr>
        <w:t>联</w:t>
      </w:r>
      <w:r>
        <w:rPr>
          <w:rFonts w:ascii="宋体" w:hAnsi="宋体" w:eastAsia="宋体" w:cs="宋体"/>
          <w:spacing w:val="-8"/>
          <w:sz w:val="21"/>
          <w:szCs w:val="21"/>
        </w:rPr>
        <w:t xml:space="preserve"> 系 人：  </w:t>
      </w:r>
      <w:r>
        <w:rPr>
          <w:rFonts w:ascii="宋体" w:hAnsi="宋体" w:eastAsia="宋体" w:cs="宋体"/>
          <w:color w:val="0000FF"/>
          <w:spacing w:val="-8"/>
          <w:sz w:val="21"/>
          <w:szCs w:val="21"/>
        </w:rPr>
        <w:t>邓碧、彭梓健</w:t>
      </w:r>
    </w:p>
    <w:p>
      <w:pPr>
        <w:spacing w:before="217" w:line="222" w:lineRule="auto"/>
        <w:ind w:left="36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 xml:space="preserve">电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 话：  </w:t>
      </w:r>
      <w:r>
        <w:rPr>
          <w:rFonts w:ascii="宋体" w:hAnsi="宋体" w:eastAsia="宋体" w:cs="宋体"/>
          <w:color w:val="0000FF"/>
          <w:spacing w:val="-6"/>
          <w:sz w:val="21"/>
          <w:szCs w:val="21"/>
        </w:rPr>
        <w:t>13922044670</w:t>
      </w:r>
    </w:p>
    <w:p>
      <w:pPr>
        <w:spacing w:before="215" w:line="215" w:lineRule="auto"/>
        <w:ind w:left="36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电子</w:t>
      </w:r>
      <w:r>
        <w:rPr>
          <w:rFonts w:ascii="宋体" w:hAnsi="宋体" w:eastAsia="宋体" w:cs="宋体"/>
          <w:spacing w:val="-9"/>
          <w:sz w:val="21"/>
          <w:szCs w:val="21"/>
        </w:rPr>
        <w:t>邮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件：  </w:t>
      </w:r>
      <w:r>
        <w:rPr>
          <w:rFonts w:ascii="宋体" w:hAnsi="宋体" w:eastAsia="宋体" w:cs="宋体"/>
          <w:color w:val="0000FF"/>
          <w:spacing w:val="-5"/>
          <w:sz w:val="21"/>
          <w:szCs w:val="21"/>
        </w:rPr>
        <w:t>1099598062@qq.com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9" w:line="217" w:lineRule="auto"/>
        <w:ind w:left="455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-1129665</wp:posOffset>
            </wp:positionV>
            <wp:extent cx="1758950" cy="308102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225" cy="3081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sz w:val="24"/>
          <w:szCs w:val="24"/>
        </w:rPr>
        <w:t>招标人或其招标代理机构主要负</w:t>
      </w:r>
      <w:bookmarkStart w:id="0" w:name="_GoBack"/>
      <w:bookmarkEnd w:id="0"/>
      <w:r>
        <w:rPr>
          <w:rFonts w:ascii="宋体" w:hAnsi="宋体" w:eastAsia="宋体" w:cs="宋体"/>
          <w:spacing w:val="1"/>
          <w:sz w:val="24"/>
          <w:szCs w:val="24"/>
        </w:rPr>
        <w:t>责人(项目负责人)：            (签名)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8" w:line="218" w:lineRule="auto"/>
        <w:ind w:right="24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招标人或其招</w:t>
      </w:r>
      <w:r>
        <w:rPr>
          <w:rFonts w:ascii="宋体" w:hAnsi="宋体" w:eastAsia="宋体" w:cs="宋体"/>
          <w:spacing w:val="-4"/>
          <w:sz w:val="24"/>
          <w:szCs w:val="24"/>
        </w:rPr>
        <w:t>标代理机构：                 (盖章)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I2MTVkNzIzN2VhODEwNGIzYmYwOTg3OGY1ZGRiYjAifQ=="/>
  </w:docVars>
  <w:rsids>
    <w:rsidRoot w:val="00000000"/>
    <w:rsid w:val="4D737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2240</Words>
  <Characters>2521</Characters>
  <TotalTime>0</TotalTime>
  <ScaleCrop>false</ScaleCrop>
  <LinksUpToDate>false</LinksUpToDate>
  <CharactersWithSpaces>2827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2018-06-27T08:53:00Z</dcterms:created>
  <dc:creator>Toby</dc:creator>
  <cp:lastModifiedBy>XSD</cp:lastModifiedBy>
  <dcterms:modified xsi:type="dcterms:W3CDTF">2023-02-13T02:15:43Z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2023-02-13T10:14:44Z</vt:filetime>
  </property>
  <property fmtid="{D5CDD505-2E9C-101B-9397-08002B2CF9AE}" pid="4" name="KSOProductBuildVer">
    <vt:lpwstr>2052-11.1.0.13703</vt:lpwstr>
  </property>
  <property fmtid="{D5CDD505-2E9C-101B-9397-08002B2CF9AE}" pid="5" name="ICV">
    <vt:lpwstr>9B2BFB53A01D40DFA2391116E97A718A</vt:lpwstr>
  </property>
</Properties>
</file>